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E690" w14:textId="77777777" w:rsidR="00EC16FE" w:rsidRDefault="00EC16FE" w:rsidP="004E4CF7">
      <w:pPr>
        <w:pStyle w:val="Subtitle"/>
      </w:pPr>
    </w:p>
    <w:p w14:paraId="2C52EE4B" w14:textId="77777777" w:rsidR="00E22BF0" w:rsidRDefault="00FE41A5" w:rsidP="00EC16FE">
      <w:pPr>
        <w:pStyle w:val="Subtitle"/>
        <w:jc w:val="center"/>
        <w:rPr>
          <w:sz w:val="32"/>
          <w:szCs w:val="32"/>
        </w:rPr>
      </w:pPr>
      <w:r>
        <w:rPr>
          <w:sz w:val="32"/>
          <w:szCs w:val="32"/>
        </w:rPr>
        <w:t>&lt;customer&gt; Solution Design</w:t>
      </w:r>
      <w:r w:rsidR="00332A4E">
        <w:rPr>
          <w:sz w:val="32"/>
          <w:szCs w:val="32"/>
        </w:rPr>
        <w:t xml:space="preserve"> (Infinity Only)</w:t>
      </w:r>
    </w:p>
    <w:p w14:paraId="048C6DC5" w14:textId="77777777" w:rsidR="00A861B5" w:rsidRDefault="000B2B47" w:rsidP="00A861B5">
      <w:pPr>
        <w:pStyle w:val="Subtitle"/>
        <w:jc w:val="center"/>
      </w:pPr>
      <w:r>
        <w:t xml:space="preserve">Prepared by: </w:t>
      </w:r>
      <w:r w:rsidR="00FE41A5">
        <w:t>&lt;</w:t>
      </w:r>
      <w:proofErr w:type="spellStart"/>
      <w:r w:rsidR="00FE41A5">
        <w:t>sa</w:t>
      </w:r>
      <w:proofErr w:type="spellEnd"/>
      <w:r w:rsidR="00FE41A5">
        <w:t>&gt;</w:t>
      </w:r>
      <w:r>
        <w:t xml:space="preserve"> – </w:t>
      </w:r>
      <w:r w:rsidR="00FE41A5">
        <w:t>&lt;title&gt;</w:t>
      </w:r>
    </w:p>
    <w:p w14:paraId="29AC3846" w14:textId="670F9BF3" w:rsidR="000F2D16" w:rsidRPr="000F2D16" w:rsidRDefault="00FE41A5" w:rsidP="00256F77">
      <w:pPr>
        <w:pStyle w:val="Subtitle"/>
        <w:jc w:val="center"/>
      </w:pPr>
      <w:r>
        <w:t>&lt;date&gt;</w:t>
      </w:r>
    </w:p>
    <w:p w14:paraId="5F78FB64" w14:textId="77777777" w:rsidR="00256F77" w:rsidRDefault="00256F77" w:rsidP="00256F77">
      <w:pPr>
        <w:rPr>
          <w:rFonts w:asciiTheme="minorHAnsi" w:hAnsiTheme="minorHAnsi" w:cstheme="minorHAnsi"/>
          <w:b/>
          <w:bCs/>
          <w:sz w:val="18"/>
          <w:szCs w:val="18"/>
          <w:u w:val="single"/>
        </w:rPr>
      </w:pPr>
      <w:r>
        <w:rPr>
          <w:rFonts w:asciiTheme="minorHAnsi" w:hAnsiTheme="minorHAnsi" w:cstheme="minorHAnsi"/>
          <w:b/>
          <w:bCs/>
          <w:sz w:val="18"/>
          <w:szCs w:val="18"/>
          <w:u w:val="single"/>
        </w:rPr>
        <w:t>Solution Design Summary</w:t>
      </w:r>
    </w:p>
    <w:p w14:paraId="3F51083D" w14:textId="77777777" w:rsidR="00256F77" w:rsidRDefault="00256F77" w:rsidP="00256F77">
      <w:pPr>
        <w:rPr>
          <w:rFonts w:asciiTheme="minorHAnsi" w:hAnsiTheme="minorHAnsi" w:cstheme="minorHAnsi"/>
          <w:b/>
          <w:bCs/>
          <w:sz w:val="18"/>
          <w:szCs w:val="18"/>
          <w:u w:val="single"/>
        </w:rPr>
      </w:pPr>
    </w:p>
    <w:p w14:paraId="22B5EEFE" w14:textId="2ED63777" w:rsidR="00256F77" w:rsidRPr="00A3224E" w:rsidRDefault="00256F77" w:rsidP="00256F77">
      <w:pPr>
        <w:spacing w:line="360" w:lineRule="auto"/>
        <w:rPr>
          <w:rFonts w:asciiTheme="minorHAnsi" w:hAnsiTheme="minorHAnsi" w:cstheme="minorHAnsi"/>
          <w:sz w:val="18"/>
          <w:szCs w:val="18"/>
        </w:rPr>
      </w:pPr>
      <w:r w:rsidRPr="00A3224E">
        <w:rPr>
          <w:rFonts w:asciiTheme="minorHAnsi" w:hAnsiTheme="minorHAnsi" w:cstheme="minorHAnsi"/>
          <w:sz w:val="18"/>
          <w:szCs w:val="18"/>
        </w:rPr>
        <w:tab/>
        <w:t xml:space="preserve">The purpose of the solution design document is to complement the Pexip Scope of Work (SOW) and provide </w:t>
      </w:r>
      <w:r>
        <w:rPr>
          <w:rFonts w:asciiTheme="minorHAnsi" w:hAnsiTheme="minorHAnsi" w:cstheme="minorHAnsi"/>
          <w:sz w:val="18"/>
          <w:szCs w:val="18"/>
        </w:rPr>
        <w:t>&lt;customer&gt;</w:t>
      </w:r>
      <w:r w:rsidRPr="00A3224E">
        <w:rPr>
          <w:rFonts w:asciiTheme="minorHAnsi" w:hAnsiTheme="minorHAnsi" w:cstheme="minorHAnsi"/>
          <w:sz w:val="18"/>
          <w:szCs w:val="18"/>
        </w:rPr>
        <w:t xml:space="preserve"> insight into deployment model, use cases, requirements, and user acceptance testing for a successful implementation. Examples are provided to assist </w:t>
      </w:r>
      <w:r>
        <w:rPr>
          <w:rFonts w:asciiTheme="minorHAnsi" w:hAnsiTheme="minorHAnsi" w:cstheme="minorHAnsi"/>
          <w:sz w:val="18"/>
          <w:szCs w:val="18"/>
        </w:rPr>
        <w:t>&lt;customer&gt;</w:t>
      </w:r>
      <w:r w:rsidRPr="00A3224E">
        <w:rPr>
          <w:rFonts w:asciiTheme="minorHAnsi" w:hAnsiTheme="minorHAnsi" w:cstheme="minorHAnsi"/>
          <w:sz w:val="18"/>
          <w:szCs w:val="18"/>
        </w:rPr>
        <w:t xml:space="preserve"> with both configurations and user acceptance testing. Links to Pexip’s robust documentation library have been provided</w:t>
      </w:r>
      <w:r>
        <w:rPr>
          <w:rFonts w:asciiTheme="minorHAnsi" w:hAnsiTheme="minorHAnsi" w:cstheme="minorHAnsi"/>
          <w:sz w:val="18"/>
          <w:szCs w:val="18"/>
        </w:rPr>
        <w:t>, which are</w:t>
      </w:r>
      <w:r w:rsidRPr="00A3224E">
        <w:rPr>
          <w:rFonts w:asciiTheme="minorHAnsi" w:hAnsiTheme="minorHAnsi" w:cstheme="minorHAnsi"/>
          <w:sz w:val="18"/>
          <w:szCs w:val="18"/>
        </w:rPr>
        <w:t xml:space="preserve"> relevant to the solution design</w:t>
      </w:r>
      <w:r>
        <w:rPr>
          <w:rFonts w:asciiTheme="minorHAnsi" w:hAnsiTheme="minorHAnsi" w:cstheme="minorHAnsi"/>
          <w:sz w:val="18"/>
          <w:szCs w:val="18"/>
        </w:rPr>
        <w:t>, further enhancement, and growth</w:t>
      </w:r>
      <w:r w:rsidRPr="00A3224E">
        <w:rPr>
          <w:rFonts w:asciiTheme="minorHAnsi" w:hAnsiTheme="minorHAnsi" w:cstheme="minorHAnsi"/>
          <w:sz w:val="18"/>
          <w:szCs w:val="18"/>
        </w:rPr>
        <w:t xml:space="preserve">. Additional information on Pexip Infinity, integrations, and more can be found at: </w:t>
      </w:r>
      <w:hyperlink r:id="rId11" w:history="1">
        <w:r w:rsidRPr="00A3224E">
          <w:rPr>
            <w:rStyle w:val="Hyperlink"/>
            <w:rFonts w:asciiTheme="minorHAnsi" w:hAnsiTheme="minorHAnsi" w:cstheme="minorHAnsi"/>
            <w:sz w:val="18"/>
            <w:szCs w:val="18"/>
          </w:rPr>
          <w:t>https://docs.pexip.com</w:t>
        </w:r>
      </w:hyperlink>
      <w:r w:rsidRPr="00A3224E">
        <w:rPr>
          <w:rFonts w:asciiTheme="minorHAnsi" w:hAnsiTheme="minorHAnsi" w:cstheme="minorHAnsi"/>
          <w:sz w:val="18"/>
          <w:szCs w:val="18"/>
        </w:rPr>
        <w:t xml:space="preserve"> </w:t>
      </w:r>
    </w:p>
    <w:p w14:paraId="22F300F8" w14:textId="77777777" w:rsidR="00256F77" w:rsidRDefault="00256F77" w:rsidP="00986636">
      <w:pPr>
        <w:rPr>
          <w:rFonts w:asciiTheme="minorHAnsi" w:hAnsiTheme="minorHAnsi" w:cstheme="minorHAnsi"/>
          <w:b/>
          <w:bCs/>
          <w:sz w:val="18"/>
          <w:szCs w:val="18"/>
          <w:u w:val="single"/>
        </w:rPr>
      </w:pPr>
    </w:p>
    <w:p w14:paraId="4EF7AF6B" w14:textId="263A3AEB" w:rsidR="00344220" w:rsidRDefault="00262271" w:rsidP="00986636">
      <w:pPr>
        <w:rPr>
          <w:rFonts w:asciiTheme="minorHAnsi" w:hAnsiTheme="minorHAnsi" w:cstheme="minorHAnsi"/>
          <w:b/>
          <w:bCs/>
          <w:sz w:val="18"/>
          <w:szCs w:val="18"/>
          <w:u w:val="single"/>
        </w:rPr>
      </w:pPr>
      <w:r>
        <w:rPr>
          <w:rFonts w:asciiTheme="minorHAnsi" w:hAnsiTheme="minorHAnsi" w:cstheme="minorHAnsi"/>
          <w:b/>
          <w:bCs/>
          <w:sz w:val="18"/>
          <w:szCs w:val="18"/>
          <w:u w:val="single"/>
        </w:rPr>
        <w:t>Infinity Design Introduction</w:t>
      </w:r>
    </w:p>
    <w:p w14:paraId="0F117B7C" w14:textId="77777777" w:rsidR="00262271" w:rsidRDefault="00262271" w:rsidP="00986636">
      <w:pPr>
        <w:rPr>
          <w:rFonts w:asciiTheme="minorHAnsi" w:hAnsiTheme="minorHAnsi" w:cstheme="minorHAnsi"/>
          <w:b/>
          <w:bCs/>
          <w:sz w:val="18"/>
          <w:szCs w:val="18"/>
          <w:u w:val="single"/>
        </w:rPr>
      </w:pPr>
    </w:p>
    <w:p w14:paraId="2CBAEED5" w14:textId="77777777" w:rsidR="00344220" w:rsidRDefault="00262271" w:rsidP="00262271">
      <w:pPr>
        <w:spacing w:line="360" w:lineRule="auto"/>
        <w:ind w:firstLine="720"/>
        <w:rPr>
          <w:rFonts w:asciiTheme="minorHAnsi" w:hAnsiTheme="minorHAnsi" w:cstheme="minorHAnsi"/>
          <w:sz w:val="18"/>
          <w:szCs w:val="18"/>
        </w:rPr>
      </w:pPr>
      <w:r>
        <w:rPr>
          <w:rFonts w:asciiTheme="minorHAnsi" w:hAnsiTheme="minorHAnsi" w:cstheme="minorHAnsi"/>
          <w:b/>
          <w:bCs/>
          <w:sz w:val="18"/>
          <w:szCs w:val="18"/>
        </w:rPr>
        <w:tab/>
      </w:r>
      <w:r w:rsidRPr="00262271">
        <w:rPr>
          <w:rFonts w:asciiTheme="minorHAnsi" w:hAnsiTheme="minorHAnsi" w:cstheme="minorHAnsi"/>
          <w:sz w:val="18"/>
          <w:szCs w:val="18"/>
        </w:rPr>
        <w:t>Pexip Infinity is an award-winning, self-hosted, virtualized, and distributed multipoint conferencing platform. It can be deployed in an organization’s own data center,</w:t>
      </w:r>
      <w:r w:rsidR="009C6C38">
        <w:rPr>
          <w:rFonts w:asciiTheme="minorHAnsi" w:hAnsiTheme="minorHAnsi" w:cstheme="minorHAnsi"/>
          <w:sz w:val="18"/>
          <w:szCs w:val="18"/>
        </w:rPr>
        <w:t xml:space="preserve"> </w:t>
      </w:r>
      <w:r w:rsidRPr="00262271">
        <w:rPr>
          <w:rFonts w:asciiTheme="minorHAnsi" w:hAnsiTheme="minorHAnsi" w:cstheme="minorHAnsi"/>
          <w:sz w:val="18"/>
          <w:szCs w:val="18"/>
        </w:rPr>
        <w:t>or public cloud such as Microsoft Azure, Amazon Web Services (AWS)</w:t>
      </w:r>
      <w:r w:rsidR="00477FAA">
        <w:rPr>
          <w:rFonts w:asciiTheme="minorHAnsi" w:hAnsiTheme="minorHAnsi" w:cstheme="minorHAnsi"/>
          <w:sz w:val="18"/>
          <w:szCs w:val="18"/>
        </w:rPr>
        <w:t>,</w:t>
      </w:r>
      <w:r w:rsidRPr="00262271">
        <w:rPr>
          <w:rFonts w:asciiTheme="minorHAnsi" w:hAnsiTheme="minorHAnsi" w:cstheme="minorHAnsi"/>
          <w:sz w:val="18"/>
          <w:szCs w:val="18"/>
        </w:rPr>
        <w:t xml:space="preserve"> or Google Cloud Platform (GCP), </w:t>
      </w:r>
      <w:r w:rsidR="00477FAA">
        <w:rPr>
          <w:rFonts w:asciiTheme="minorHAnsi" w:hAnsiTheme="minorHAnsi" w:cstheme="minorHAnsi"/>
          <w:sz w:val="18"/>
          <w:szCs w:val="18"/>
        </w:rPr>
        <w:t>or</w:t>
      </w:r>
      <w:r w:rsidRPr="00262271">
        <w:rPr>
          <w:rFonts w:asciiTheme="minorHAnsi" w:hAnsiTheme="minorHAnsi" w:cstheme="minorHAnsi"/>
          <w:sz w:val="18"/>
          <w:szCs w:val="18"/>
        </w:rPr>
        <w:t xml:space="preserve"> in a</w:t>
      </w:r>
      <w:r w:rsidR="001204DC">
        <w:rPr>
          <w:rFonts w:asciiTheme="minorHAnsi" w:hAnsiTheme="minorHAnsi" w:cstheme="minorHAnsi"/>
          <w:sz w:val="18"/>
          <w:szCs w:val="18"/>
        </w:rPr>
        <w:t xml:space="preserve"> </w:t>
      </w:r>
      <w:r w:rsidRPr="00262271">
        <w:rPr>
          <w:rFonts w:asciiTheme="minorHAnsi" w:hAnsiTheme="minorHAnsi" w:cstheme="minorHAnsi"/>
          <w:sz w:val="18"/>
          <w:szCs w:val="18"/>
        </w:rPr>
        <w:t>hybrid combination</w:t>
      </w:r>
      <w:r w:rsidR="00477FAA">
        <w:rPr>
          <w:rFonts w:asciiTheme="minorHAnsi" w:hAnsiTheme="minorHAnsi" w:cstheme="minorHAnsi"/>
          <w:sz w:val="18"/>
          <w:szCs w:val="18"/>
        </w:rPr>
        <w:t xml:space="preserve"> of on-premises and cloud</w:t>
      </w:r>
      <w:r w:rsidRPr="00262271">
        <w:rPr>
          <w:rFonts w:asciiTheme="minorHAnsi" w:hAnsiTheme="minorHAnsi" w:cstheme="minorHAnsi"/>
          <w:sz w:val="18"/>
          <w:szCs w:val="18"/>
        </w:rPr>
        <w:t>. It enables scaling of video, voice, and data collaboration across organizations, enabling everyone to engage in high-definition video, web, and audio conferencing. This document provides a high level of the services and deliverables that Pexip shall provide to the customer on the solution design. It also defines the customer’s responsibilities in completing the project. This document is designed to be a general outline with more specific tasks, deliverables, and timelines to be discussed and agreed upon during the initial project kick-off meeting and other pre-installation meetings.</w:t>
      </w:r>
    </w:p>
    <w:p w14:paraId="1A69305B" w14:textId="77777777" w:rsidR="00262271" w:rsidRPr="00262271" w:rsidRDefault="00262271" w:rsidP="00262271">
      <w:pPr>
        <w:spacing w:line="360" w:lineRule="auto"/>
        <w:ind w:firstLine="720"/>
        <w:rPr>
          <w:rFonts w:asciiTheme="minorHAnsi" w:hAnsiTheme="minorHAnsi" w:cstheme="minorHAnsi"/>
          <w:color w:val="000000"/>
          <w:sz w:val="18"/>
          <w:szCs w:val="18"/>
        </w:rPr>
      </w:pPr>
    </w:p>
    <w:p w14:paraId="5070D7C4" w14:textId="77777777" w:rsidR="00B764F6" w:rsidRPr="001B57E8" w:rsidRDefault="004D774A" w:rsidP="00986636">
      <w:pPr>
        <w:rPr>
          <w:rFonts w:asciiTheme="minorHAnsi" w:hAnsiTheme="minorHAnsi" w:cstheme="minorHAnsi"/>
          <w:b/>
          <w:bCs/>
          <w:sz w:val="18"/>
          <w:szCs w:val="18"/>
          <w:u w:val="single"/>
        </w:rPr>
      </w:pPr>
      <w:r>
        <w:rPr>
          <w:rFonts w:asciiTheme="minorHAnsi" w:hAnsiTheme="minorHAnsi" w:cstheme="minorHAnsi"/>
          <w:b/>
          <w:bCs/>
          <w:sz w:val="18"/>
          <w:szCs w:val="18"/>
          <w:u w:val="single"/>
        </w:rPr>
        <w:t xml:space="preserve">Executive </w:t>
      </w:r>
      <w:r w:rsidR="006738A4">
        <w:rPr>
          <w:rFonts w:asciiTheme="minorHAnsi" w:hAnsiTheme="minorHAnsi" w:cstheme="minorHAnsi"/>
          <w:b/>
          <w:bCs/>
          <w:sz w:val="18"/>
          <w:szCs w:val="18"/>
          <w:u w:val="single"/>
        </w:rPr>
        <w:t>Overview</w:t>
      </w:r>
    </w:p>
    <w:p w14:paraId="141269B3" w14:textId="77777777" w:rsidR="004D774A" w:rsidRDefault="004D774A" w:rsidP="004D774A">
      <w:pPr>
        <w:spacing w:line="360" w:lineRule="auto"/>
        <w:rPr>
          <w:rFonts w:asciiTheme="minorHAnsi" w:hAnsiTheme="minorHAnsi" w:cstheme="minorHAnsi"/>
          <w:sz w:val="18"/>
          <w:szCs w:val="18"/>
        </w:rPr>
      </w:pPr>
      <w:r>
        <w:rPr>
          <w:rFonts w:asciiTheme="minorHAnsi" w:hAnsiTheme="minorHAnsi" w:cstheme="minorHAnsi"/>
          <w:sz w:val="18"/>
          <w:szCs w:val="18"/>
        </w:rPr>
        <w:tab/>
      </w:r>
    </w:p>
    <w:p w14:paraId="216DB64C" w14:textId="0CB2D706" w:rsidR="009061D1" w:rsidRDefault="00477FAA" w:rsidP="009061D1">
      <w:pPr>
        <w:spacing w:line="360" w:lineRule="auto"/>
        <w:ind w:firstLine="720"/>
        <w:rPr>
          <w:rFonts w:asciiTheme="minorHAnsi" w:hAnsiTheme="minorHAnsi" w:cstheme="minorHAnsi"/>
          <w:sz w:val="18"/>
          <w:szCs w:val="18"/>
        </w:rPr>
      </w:pPr>
      <w:r>
        <w:rPr>
          <w:rFonts w:asciiTheme="minorHAnsi" w:hAnsiTheme="minorHAnsi" w:cstheme="minorHAnsi"/>
          <w:sz w:val="18"/>
          <w:szCs w:val="18"/>
        </w:rPr>
        <w:t xml:space="preserve">&lt;customer&gt; </w:t>
      </w:r>
      <w:r w:rsidR="000B2B47">
        <w:rPr>
          <w:rFonts w:asciiTheme="minorHAnsi" w:hAnsiTheme="minorHAnsi" w:cstheme="minorHAnsi"/>
          <w:sz w:val="18"/>
          <w:szCs w:val="18"/>
        </w:rPr>
        <w:t xml:space="preserve">will use </w:t>
      </w:r>
      <w:r w:rsidR="004E4CF7">
        <w:rPr>
          <w:rFonts w:asciiTheme="minorHAnsi" w:hAnsiTheme="minorHAnsi" w:cstheme="minorHAnsi"/>
          <w:sz w:val="18"/>
          <w:szCs w:val="18"/>
        </w:rPr>
        <w:t>Pexip Infinity</w:t>
      </w:r>
      <w:r w:rsidR="000B2B47">
        <w:rPr>
          <w:rFonts w:asciiTheme="minorHAnsi" w:hAnsiTheme="minorHAnsi" w:cstheme="minorHAnsi"/>
          <w:sz w:val="18"/>
          <w:szCs w:val="18"/>
        </w:rPr>
        <w:t xml:space="preserve"> to provide video collaboration</w:t>
      </w:r>
      <w:r w:rsidR="00D46669">
        <w:rPr>
          <w:rFonts w:asciiTheme="minorHAnsi" w:hAnsiTheme="minorHAnsi" w:cstheme="minorHAnsi"/>
          <w:sz w:val="18"/>
          <w:szCs w:val="18"/>
        </w:rPr>
        <w:t xml:space="preserve"> between participants and standard</w:t>
      </w:r>
      <w:r w:rsidR="004E4CF7">
        <w:rPr>
          <w:rFonts w:asciiTheme="minorHAnsi" w:hAnsiTheme="minorHAnsi" w:cstheme="minorHAnsi"/>
          <w:sz w:val="18"/>
          <w:szCs w:val="18"/>
        </w:rPr>
        <w:t>-</w:t>
      </w:r>
      <w:r w:rsidR="00D46669">
        <w:rPr>
          <w:rFonts w:asciiTheme="minorHAnsi" w:hAnsiTheme="minorHAnsi" w:cstheme="minorHAnsi"/>
          <w:sz w:val="18"/>
          <w:szCs w:val="18"/>
        </w:rPr>
        <w:t>based endpoint</w:t>
      </w:r>
      <w:r w:rsidR="000B2B47">
        <w:rPr>
          <w:rFonts w:asciiTheme="minorHAnsi" w:hAnsiTheme="minorHAnsi" w:cstheme="minorHAnsi"/>
          <w:sz w:val="18"/>
          <w:szCs w:val="18"/>
        </w:rPr>
        <w:t xml:space="preserve">s. Pexip allows </w:t>
      </w:r>
      <w:r>
        <w:rPr>
          <w:rFonts w:asciiTheme="minorHAnsi" w:hAnsiTheme="minorHAnsi" w:cstheme="minorHAnsi"/>
          <w:sz w:val="18"/>
          <w:szCs w:val="18"/>
        </w:rPr>
        <w:t>&lt;customer&gt;</w:t>
      </w:r>
      <w:r w:rsidR="000B2B47">
        <w:rPr>
          <w:rFonts w:asciiTheme="minorHAnsi" w:hAnsiTheme="minorHAnsi" w:cstheme="minorHAnsi"/>
          <w:sz w:val="18"/>
          <w:szCs w:val="18"/>
        </w:rPr>
        <w:t xml:space="preserve"> </w:t>
      </w:r>
      <w:r w:rsidR="008A23B9">
        <w:rPr>
          <w:rFonts w:asciiTheme="minorHAnsi" w:hAnsiTheme="minorHAnsi" w:cstheme="minorHAnsi"/>
          <w:sz w:val="18"/>
          <w:szCs w:val="18"/>
        </w:rPr>
        <w:t>to embed a best-in-class video solution into their existing workflows</w:t>
      </w:r>
      <w:r w:rsidR="00A07562">
        <w:rPr>
          <w:rFonts w:asciiTheme="minorHAnsi" w:hAnsiTheme="minorHAnsi" w:cstheme="minorHAnsi"/>
          <w:sz w:val="18"/>
          <w:szCs w:val="18"/>
        </w:rPr>
        <w:t xml:space="preserve"> </w:t>
      </w:r>
      <w:r w:rsidR="00D46669">
        <w:rPr>
          <w:rFonts w:asciiTheme="minorHAnsi" w:hAnsiTheme="minorHAnsi" w:cstheme="minorHAnsi"/>
          <w:sz w:val="18"/>
          <w:szCs w:val="18"/>
        </w:rPr>
        <w:t>and provide endpoint registration</w:t>
      </w:r>
      <w:r w:rsidR="008A23B9">
        <w:rPr>
          <w:rFonts w:asciiTheme="minorHAnsi" w:hAnsiTheme="minorHAnsi" w:cstheme="minorHAnsi"/>
          <w:sz w:val="18"/>
          <w:szCs w:val="18"/>
        </w:rPr>
        <w:t xml:space="preserve">. </w:t>
      </w:r>
      <w:r w:rsidR="009061D1">
        <w:rPr>
          <w:rFonts w:asciiTheme="minorHAnsi" w:hAnsiTheme="minorHAnsi" w:cstheme="minorHAnsi"/>
          <w:sz w:val="18"/>
          <w:szCs w:val="18"/>
        </w:rPr>
        <w:t xml:space="preserve">By providing a robust suite of open APIs and SDKs, Pexip </w:t>
      </w:r>
      <w:r>
        <w:rPr>
          <w:rFonts w:asciiTheme="minorHAnsi" w:hAnsiTheme="minorHAnsi" w:cstheme="minorHAnsi"/>
          <w:sz w:val="18"/>
          <w:szCs w:val="18"/>
        </w:rPr>
        <w:t>enables &lt;customer&gt;</w:t>
      </w:r>
      <w:r w:rsidR="009061D1">
        <w:rPr>
          <w:rFonts w:asciiTheme="minorHAnsi" w:hAnsiTheme="minorHAnsi" w:cstheme="minorHAnsi"/>
          <w:sz w:val="18"/>
          <w:szCs w:val="18"/>
        </w:rPr>
        <w:t xml:space="preserve"> to create custom video workflows for their </w:t>
      </w:r>
      <w:r w:rsidR="004E4CF7">
        <w:rPr>
          <w:rFonts w:asciiTheme="minorHAnsi" w:hAnsiTheme="minorHAnsi" w:cstheme="minorHAnsi"/>
          <w:sz w:val="18"/>
          <w:szCs w:val="18"/>
        </w:rPr>
        <w:t>staff</w:t>
      </w:r>
      <w:r w:rsidR="009D7904">
        <w:rPr>
          <w:rFonts w:asciiTheme="minorHAnsi" w:hAnsiTheme="minorHAnsi" w:cstheme="minorHAnsi"/>
          <w:sz w:val="18"/>
          <w:szCs w:val="18"/>
        </w:rPr>
        <w:t xml:space="preserve"> and </w:t>
      </w:r>
      <w:r w:rsidR="009061D1">
        <w:rPr>
          <w:rFonts w:asciiTheme="minorHAnsi" w:hAnsiTheme="minorHAnsi" w:cstheme="minorHAnsi"/>
          <w:sz w:val="18"/>
          <w:szCs w:val="18"/>
        </w:rPr>
        <w:t>customers</w:t>
      </w:r>
      <w:r w:rsidR="009D7904">
        <w:rPr>
          <w:rFonts w:asciiTheme="minorHAnsi" w:hAnsiTheme="minorHAnsi" w:cstheme="minorHAnsi"/>
          <w:sz w:val="18"/>
          <w:szCs w:val="18"/>
        </w:rPr>
        <w:t xml:space="preserve"> alike</w:t>
      </w:r>
      <w:r w:rsidR="009061D1">
        <w:rPr>
          <w:rFonts w:asciiTheme="minorHAnsi" w:hAnsiTheme="minorHAnsi" w:cstheme="minorHAnsi"/>
          <w:sz w:val="18"/>
          <w:szCs w:val="18"/>
        </w:rPr>
        <w:t xml:space="preserve">. Pexip’s infrastructure </w:t>
      </w:r>
      <w:r w:rsidR="004E4CF7">
        <w:rPr>
          <w:rFonts w:asciiTheme="minorHAnsi" w:hAnsiTheme="minorHAnsi" w:cstheme="minorHAnsi"/>
          <w:sz w:val="18"/>
          <w:szCs w:val="18"/>
        </w:rPr>
        <w:t>enables</w:t>
      </w:r>
      <w:r w:rsidR="009061D1">
        <w:rPr>
          <w:rFonts w:asciiTheme="minorHAnsi" w:hAnsiTheme="minorHAnsi" w:cstheme="minorHAnsi"/>
          <w:sz w:val="18"/>
          <w:szCs w:val="18"/>
        </w:rPr>
        <w:t xml:space="preserve"> customers like </w:t>
      </w:r>
      <w:r>
        <w:rPr>
          <w:rFonts w:asciiTheme="minorHAnsi" w:hAnsiTheme="minorHAnsi" w:cstheme="minorHAnsi"/>
          <w:sz w:val="18"/>
          <w:szCs w:val="18"/>
        </w:rPr>
        <w:t>&lt;customer&gt;</w:t>
      </w:r>
      <w:r w:rsidR="009061D1">
        <w:rPr>
          <w:rFonts w:asciiTheme="minorHAnsi" w:hAnsiTheme="minorHAnsi" w:cstheme="minorHAnsi"/>
          <w:sz w:val="18"/>
          <w:szCs w:val="18"/>
        </w:rPr>
        <w:t xml:space="preserve"> to quickly scale </w:t>
      </w:r>
      <w:r w:rsidR="00747EEF">
        <w:rPr>
          <w:rFonts w:asciiTheme="minorHAnsi" w:hAnsiTheme="minorHAnsi" w:cstheme="minorHAnsi"/>
          <w:sz w:val="18"/>
          <w:szCs w:val="18"/>
        </w:rPr>
        <w:t>and</w:t>
      </w:r>
      <w:r w:rsidR="009061D1">
        <w:rPr>
          <w:rFonts w:asciiTheme="minorHAnsi" w:hAnsiTheme="minorHAnsi" w:cstheme="minorHAnsi"/>
          <w:sz w:val="18"/>
          <w:szCs w:val="18"/>
        </w:rPr>
        <w:t xml:space="preserve"> provide services </w:t>
      </w:r>
      <w:r w:rsidR="004E4CF7">
        <w:rPr>
          <w:rFonts w:asciiTheme="minorHAnsi" w:hAnsiTheme="minorHAnsi" w:cstheme="minorHAnsi"/>
          <w:sz w:val="18"/>
          <w:szCs w:val="18"/>
        </w:rPr>
        <w:t>during</w:t>
      </w:r>
      <w:r w:rsidR="009061D1">
        <w:rPr>
          <w:rFonts w:asciiTheme="minorHAnsi" w:hAnsiTheme="minorHAnsi" w:cstheme="minorHAnsi"/>
          <w:sz w:val="18"/>
          <w:szCs w:val="18"/>
        </w:rPr>
        <w:t xml:space="preserve"> high</w:t>
      </w:r>
      <w:r w:rsidR="004E4CF7">
        <w:rPr>
          <w:rFonts w:asciiTheme="minorHAnsi" w:hAnsiTheme="minorHAnsi" w:cstheme="minorHAnsi"/>
          <w:sz w:val="18"/>
          <w:szCs w:val="18"/>
        </w:rPr>
        <w:t>-</w:t>
      </w:r>
      <w:r w:rsidR="009061D1">
        <w:rPr>
          <w:rFonts w:asciiTheme="minorHAnsi" w:hAnsiTheme="minorHAnsi" w:cstheme="minorHAnsi"/>
          <w:sz w:val="18"/>
          <w:szCs w:val="18"/>
        </w:rPr>
        <w:t>demand times</w:t>
      </w:r>
      <w:r w:rsidR="00747EEF">
        <w:rPr>
          <w:rFonts w:asciiTheme="minorHAnsi" w:hAnsiTheme="minorHAnsi" w:cstheme="minorHAnsi"/>
          <w:sz w:val="18"/>
          <w:szCs w:val="18"/>
        </w:rPr>
        <w:t>.</w:t>
      </w:r>
      <w:r w:rsidR="004E4CF7">
        <w:rPr>
          <w:rFonts w:asciiTheme="minorHAnsi" w:hAnsiTheme="minorHAnsi" w:cstheme="minorHAnsi"/>
          <w:sz w:val="18"/>
          <w:szCs w:val="18"/>
        </w:rPr>
        <w:t xml:space="preserve"> Pexip provides an easy-to-join process for users</w:t>
      </w:r>
      <w:r w:rsidR="00256F77">
        <w:rPr>
          <w:rFonts w:asciiTheme="minorHAnsi" w:hAnsiTheme="minorHAnsi" w:cstheme="minorHAnsi"/>
          <w:sz w:val="18"/>
          <w:szCs w:val="18"/>
        </w:rPr>
        <w:t>,</w:t>
      </w:r>
      <w:r w:rsidR="004E4CF7">
        <w:rPr>
          <w:rFonts w:asciiTheme="minorHAnsi" w:hAnsiTheme="minorHAnsi" w:cstheme="minorHAnsi"/>
          <w:sz w:val="18"/>
          <w:szCs w:val="18"/>
        </w:rPr>
        <w:t xml:space="preserve"> leveraging a browser webapp or joining with standard-based endpoints.</w:t>
      </w:r>
      <w:r w:rsidR="00256F77">
        <w:rPr>
          <w:rFonts w:asciiTheme="minorHAnsi" w:hAnsiTheme="minorHAnsi" w:cstheme="minorHAnsi"/>
          <w:sz w:val="18"/>
          <w:szCs w:val="18"/>
        </w:rPr>
        <w:t xml:space="preserve"> &lt;</w:t>
      </w:r>
      <w:proofErr w:type="spellStart"/>
      <w:r w:rsidR="00256F77">
        <w:rPr>
          <w:rFonts w:asciiTheme="minorHAnsi" w:hAnsiTheme="minorHAnsi" w:cstheme="minorHAnsi"/>
          <w:sz w:val="18"/>
          <w:szCs w:val="18"/>
        </w:rPr>
        <w:t>customExecSection</w:t>
      </w:r>
      <w:proofErr w:type="spellEnd"/>
      <w:r w:rsidR="00256F77">
        <w:rPr>
          <w:rFonts w:asciiTheme="minorHAnsi" w:hAnsiTheme="minorHAnsi" w:cstheme="minorHAnsi"/>
          <w:sz w:val="18"/>
          <w:szCs w:val="18"/>
        </w:rPr>
        <w:t>&gt;</w:t>
      </w:r>
    </w:p>
    <w:p w14:paraId="08F732EA" w14:textId="77777777" w:rsidR="00D10AC6" w:rsidRDefault="00D10AC6" w:rsidP="00D10AC6">
      <w:pPr>
        <w:spacing w:line="360" w:lineRule="auto"/>
        <w:rPr>
          <w:rFonts w:asciiTheme="minorHAnsi" w:hAnsiTheme="minorHAnsi" w:cstheme="minorHAnsi"/>
          <w:sz w:val="18"/>
          <w:szCs w:val="18"/>
        </w:rPr>
      </w:pPr>
    </w:p>
    <w:p w14:paraId="0E69026B" w14:textId="77777777" w:rsidR="00D10AC6" w:rsidRPr="004E4CF7" w:rsidRDefault="004E4CF7" w:rsidP="00D10AC6">
      <w:pPr>
        <w:spacing w:line="360" w:lineRule="auto"/>
        <w:rPr>
          <w:rFonts w:asciiTheme="minorHAnsi" w:hAnsiTheme="minorHAnsi" w:cstheme="minorHAnsi"/>
          <w:b/>
          <w:bCs/>
          <w:sz w:val="18"/>
          <w:szCs w:val="18"/>
          <w:u w:val="single"/>
        </w:rPr>
      </w:pPr>
      <w:r w:rsidRPr="004E4CF7">
        <w:rPr>
          <w:rFonts w:asciiTheme="minorHAnsi" w:hAnsiTheme="minorHAnsi" w:cstheme="minorHAnsi"/>
          <w:b/>
          <w:bCs/>
          <w:sz w:val="18"/>
          <w:szCs w:val="18"/>
          <w:u w:val="single"/>
        </w:rPr>
        <w:t xml:space="preserve">Solution </w:t>
      </w:r>
      <w:r w:rsidR="00D10AC6" w:rsidRPr="004E4CF7">
        <w:rPr>
          <w:rFonts w:asciiTheme="minorHAnsi" w:hAnsiTheme="minorHAnsi" w:cstheme="minorHAnsi"/>
          <w:b/>
          <w:bCs/>
          <w:sz w:val="18"/>
          <w:szCs w:val="18"/>
          <w:u w:val="single"/>
        </w:rPr>
        <w:t>Ov</w:t>
      </w:r>
      <w:r w:rsidR="0039335E" w:rsidRPr="004E4CF7">
        <w:rPr>
          <w:rFonts w:asciiTheme="minorHAnsi" w:hAnsiTheme="minorHAnsi" w:cstheme="minorHAnsi"/>
          <w:b/>
          <w:bCs/>
          <w:sz w:val="18"/>
          <w:szCs w:val="18"/>
          <w:u w:val="single"/>
        </w:rPr>
        <w:t>erview</w:t>
      </w:r>
    </w:p>
    <w:p w14:paraId="6D8E7A51" w14:textId="77777777" w:rsidR="00B70609" w:rsidRDefault="00B70609" w:rsidP="00D10AC6">
      <w:pPr>
        <w:spacing w:line="360" w:lineRule="auto"/>
        <w:rPr>
          <w:rFonts w:asciiTheme="minorHAnsi" w:hAnsiTheme="minorHAnsi" w:cstheme="minorHAnsi"/>
          <w:sz w:val="18"/>
          <w:szCs w:val="18"/>
          <w:u w:val="single"/>
        </w:rPr>
      </w:pPr>
    </w:p>
    <w:p w14:paraId="0DF75F27" w14:textId="315FD031" w:rsidR="00B70609" w:rsidRPr="00B70609" w:rsidRDefault="00477FAA" w:rsidP="00D10AC6">
      <w:pPr>
        <w:spacing w:line="360" w:lineRule="auto"/>
        <w:rPr>
          <w:rFonts w:asciiTheme="minorHAnsi" w:hAnsiTheme="minorHAnsi" w:cstheme="minorHAnsi"/>
          <w:sz w:val="18"/>
          <w:szCs w:val="18"/>
        </w:rPr>
      </w:pPr>
      <w:r>
        <w:rPr>
          <w:rFonts w:asciiTheme="minorHAnsi" w:hAnsiTheme="minorHAnsi" w:cstheme="minorHAnsi"/>
          <w:sz w:val="18"/>
          <w:szCs w:val="18"/>
        </w:rPr>
        <w:t>&lt;customer&gt;</w:t>
      </w:r>
      <w:r w:rsidR="004E4CF7">
        <w:rPr>
          <w:rFonts w:asciiTheme="minorHAnsi" w:hAnsiTheme="minorHAnsi" w:cstheme="minorHAnsi"/>
          <w:sz w:val="18"/>
          <w:szCs w:val="18"/>
        </w:rPr>
        <w:t xml:space="preserve"> provided background</w:t>
      </w:r>
      <w:r w:rsidR="00B70609" w:rsidRPr="00B70609">
        <w:rPr>
          <w:rFonts w:asciiTheme="minorHAnsi" w:hAnsiTheme="minorHAnsi" w:cstheme="minorHAnsi"/>
          <w:sz w:val="18"/>
          <w:szCs w:val="18"/>
        </w:rPr>
        <w:t xml:space="preserve">: </w:t>
      </w:r>
      <w:r w:rsidR="00A767B8">
        <w:rPr>
          <w:rFonts w:asciiTheme="minorHAnsi" w:hAnsiTheme="minorHAnsi" w:cstheme="minorHAnsi"/>
          <w:sz w:val="18"/>
          <w:szCs w:val="18"/>
        </w:rPr>
        <w:t>Pexip Infinity will be installed on &lt;platform&gt; and provide</w:t>
      </w:r>
      <w:r w:rsidR="00256F77">
        <w:rPr>
          <w:rFonts w:asciiTheme="minorHAnsi" w:hAnsiTheme="minorHAnsi" w:cstheme="minorHAnsi"/>
          <w:sz w:val="18"/>
          <w:szCs w:val="18"/>
        </w:rPr>
        <w:t xml:space="preserve"> &lt;</w:t>
      </w:r>
      <w:proofErr w:type="spellStart"/>
      <w:r w:rsidR="00256F77">
        <w:rPr>
          <w:rFonts w:asciiTheme="minorHAnsi" w:hAnsiTheme="minorHAnsi" w:cstheme="minorHAnsi"/>
          <w:sz w:val="18"/>
          <w:szCs w:val="18"/>
        </w:rPr>
        <w:t>customSO</w:t>
      </w:r>
      <w:proofErr w:type="spellEnd"/>
      <w:r w:rsidR="00256F77">
        <w:rPr>
          <w:rFonts w:asciiTheme="minorHAnsi" w:hAnsiTheme="minorHAnsi" w:cstheme="minorHAnsi"/>
          <w:sz w:val="18"/>
          <w:szCs w:val="18"/>
        </w:rPr>
        <w:t>&gt;</w:t>
      </w:r>
    </w:p>
    <w:p w14:paraId="660A1A08" w14:textId="77777777" w:rsidR="00202F86" w:rsidRDefault="00DE4B4E" w:rsidP="00202F86">
      <w:pPr>
        <w:pStyle w:val="ListParagraph"/>
        <w:numPr>
          <w:ilvl w:val="0"/>
          <w:numId w:val="33"/>
        </w:numPr>
        <w:spacing w:line="360" w:lineRule="auto"/>
        <w:rPr>
          <w:rFonts w:asciiTheme="minorHAnsi" w:hAnsiTheme="minorHAnsi" w:cstheme="minorHAnsi"/>
          <w:sz w:val="18"/>
          <w:szCs w:val="18"/>
        </w:rPr>
      </w:pPr>
      <w:r w:rsidRPr="00202F86">
        <w:rPr>
          <w:rFonts w:asciiTheme="minorHAnsi" w:hAnsiTheme="minorHAnsi" w:cstheme="minorHAnsi"/>
          <w:sz w:val="18"/>
          <w:szCs w:val="18"/>
        </w:rPr>
        <w:t>CPU model</w:t>
      </w:r>
      <w:r w:rsidR="00202F86">
        <w:rPr>
          <w:rFonts w:asciiTheme="minorHAnsi" w:hAnsiTheme="minorHAnsi" w:cstheme="minorHAnsi"/>
          <w:sz w:val="18"/>
          <w:szCs w:val="18"/>
        </w:rPr>
        <w:t>s available</w:t>
      </w:r>
      <w:r w:rsidR="00FA680B" w:rsidRPr="00202F86">
        <w:rPr>
          <w:rFonts w:asciiTheme="minorHAnsi" w:hAnsiTheme="minorHAnsi" w:cstheme="minorHAnsi"/>
          <w:sz w:val="18"/>
          <w:szCs w:val="18"/>
        </w:rPr>
        <w:t>:</w:t>
      </w:r>
    </w:p>
    <w:p w14:paraId="2C958DF5" w14:textId="77777777" w:rsidR="00FA680B" w:rsidRPr="00256F77" w:rsidRDefault="00477FAA" w:rsidP="006B3C15">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&lt;</w:t>
      </w:r>
      <w:proofErr w:type="spellStart"/>
      <w:r w:rsidR="00A767B8">
        <w:rPr>
          <w:rFonts w:asciiTheme="minorHAnsi" w:hAnsiTheme="minorHAnsi" w:cstheme="minorHAnsi"/>
          <w:color w:val="000000"/>
          <w:sz w:val="18"/>
          <w:szCs w:val="18"/>
          <w:shd w:val="clear" w:color="auto" w:fill="FFFFFF"/>
        </w:rPr>
        <w:t>cpu_model</w:t>
      </w:r>
      <w:proofErr w:type="spellEnd"/>
      <w:r>
        <w:rPr>
          <w:rFonts w:asciiTheme="minorHAnsi" w:hAnsiTheme="minorHAnsi" w:cstheme="minorHAnsi"/>
          <w:color w:val="000000"/>
          <w:sz w:val="18"/>
          <w:szCs w:val="18"/>
          <w:shd w:val="clear" w:color="auto" w:fill="FFFFFF"/>
        </w:rPr>
        <w:t>&gt;</w:t>
      </w:r>
    </w:p>
    <w:p w14:paraId="1D24B4F3" w14:textId="4F198B4F" w:rsidR="00256F77" w:rsidRPr="00256F77" w:rsidRDefault="00256F77" w:rsidP="00256F77">
      <w:pPr>
        <w:pStyle w:val="ListParagraph"/>
        <w:numPr>
          <w:ilvl w:val="0"/>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Management Node Specs: &lt;mgt&gt;</w:t>
      </w:r>
    </w:p>
    <w:p w14:paraId="49B2A99F" w14:textId="4F15E25F" w:rsidR="00256F77" w:rsidRDefault="00256F77" w:rsidP="00256F77">
      <w:pPr>
        <w:pStyle w:val="ListParagraph"/>
        <w:numPr>
          <w:ilvl w:val="0"/>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lastRenderedPageBreak/>
        <w:t xml:space="preserve">Primary Location: &lt;TBD&gt;. </w:t>
      </w:r>
      <w:r>
        <w:rPr>
          <w:rFonts w:asciiTheme="minorHAnsi" w:hAnsiTheme="minorHAnsi" w:cstheme="minorHAnsi"/>
          <w:sz w:val="18"/>
          <w:szCs w:val="18"/>
        </w:rPr>
        <w:t>Calculations are performed by: (vCPU*</w:t>
      </w:r>
      <w:proofErr w:type="spellStart"/>
      <w:r>
        <w:rPr>
          <w:rFonts w:asciiTheme="minorHAnsi" w:hAnsiTheme="minorHAnsi" w:cstheme="minorHAnsi"/>
          <w:sz w:val="18"/>
          <w:szCs w:val="18"/>
        </w:rPr>
        <w:t>cpuGHz</w:t>
      </w:r>
      <w:proofErr w:type="spellEnd"/>
      <w:r>
        <w:rPr>
          <w:rFonts w:asciiTheme="minorHAnsi" w:hAnsiTheme="minorHAnsi" w:cstheme="minorHAnsi"/>
          <w:sz w:val="18"/>
          <w:szCs w:val="18"/>
        </w:rPr>
        <w:t>) / 1.4 GHz = HD calls (720p). We will use 720p as a baseline for the calculations below</w:t>
      </w:r>
    </w:p>
    <w:p w14:paraId="1AF099A3" w14:textId="77777777" w:rsidR="00256F77" w:rsidRPr="00994A7B" w:rsidRDefault="00256F77" w:rsidP="00256F77">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Primary Location: &lt;location1&gt;</w:t>
      </w:r>
    </w:p>
    <w:p w14:paraId="1B42BC96" w14:textId="77777777" w:rsidR="00256F77" w:rsidRPr="00AC200F" w:rsidRDefault="00256F77" w:rsidP="00256F77">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&lt;location1&gt;</w:t>
      </w:r>
    </w:p>
    <w:p w14:paraId="6A498D13" w14:textId="77777777" w:rsidR="00256F77" w:rsidRPr="00AC200F"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Small Specs: &lt;cnsm1&gt;</w:t>
      </w:r>
    </w:p>
    <w:p w14:paraId="22B5EFCA" w14:textId="77777777" w:rsidR="00256F77" w:rsidRPr="00AC200F"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Medium Specs: &lt;cnmed1&gt;</w:t>
      </w:r>
    </w:p>
    <w:p w14:paraId="0E970127" w14:textId="1B2D1242" w:rsidR="00256F77" w:rsidRPr="00256F77"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Large Spec: &lt;cnlg1&gt;</w:t>
      </w:r>
    </w:p>
    <w:p w14:paraId="6E9DD903" w14:textId="28779D8F" w:rsidR="00256F77" w:rsidRPr="00256F77"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Proxy Edge Node Small Specs: &lt;edgesm1&gt;</w:t>
      </w:r>
    </w:p>
    <w:p w14:paraId="401C9F2F" w14:textId="09DB3783" w:rsidR="00256F77" w:rsidRPr="00256F77"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Proxy Edge Node Medium Specs: &lt;edgemed1&gt;</w:t>
      </w:r>
    </w:p>
    <w:p w14:paraId="41524126" w14:textId="77777777" w:rsidR="00256F77" w:rsidRPr="00AC200F" w:rsidRDefault="00256F77" w:rsidP="00256F77">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&lt;location2&gt;</w:t>
      </w:r>
    </w:p>
    <w:p w14:paraId="0B9A3144" w14:textId="77777777" w:rsidR="00256F77" w:rsidRPr="00AC200F"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Small Specs: &lt;cnsm2&gt;</w:t>
      </w:r>
    </w:p>
    <w:p w14:paraId="3560A4BE" w14:textId="77777777" w:rsidR="00256F77" w:rsidRPr="00AC200F"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Medium Specs: &lt;cnmed2&gt;</w:t>
      </w:r>
    </w:p>
    <w:p w14:paraId="579CD8DA" w14:textId="77777777" w:rsidR="00256F77" w:rsidRPr="00202F86"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Conference Node Large Specs: &lt;cnlg2&gt;</w:t>
      </w:r>
    </w:p>
    <w:p w14:paraId="359E9F1C" w14:textId="4F62A568" w:rsidR="00256F77"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Proxy Edge Node Small Specs: &lt;edgesm2&gt;</w:t>
      </w:r>
    </w:p>
    <w:p w14:paraId="71B5D43B" w14:textId="450F3271" w:rsidR="00256F77" w:rsidRPr="00256F77" w:rsidRDefault="00256F77" w:rsidP="00256F77">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Proxy Edge Node Medium Specs: &lt;edgemed2&gt;</w:t>
      </w:r>
    </w:p>
    <w:p w14:paraId="0073BCCF" w14:textId="77777777" w:rsidR="00202F86" w:rsidRPr="00202F86" w:rsidRDefault="00202F86" w:rsidP="00202F86">
      <w:pPr>
        <w:pStyle w:val="ListParagraph"/>
        <w:numPr>
          <w:ilvl w:val="0"/>
          <w:numId w:val="33"/>
        </w:numPr>
        <w:spacing w:line="360" w:lineRule="auto"/>
        <w:rPr>
          <w:rFonts w:asciiTheme="minorHAnsi" w:hAnsiTheme="minorHAnsi" w:cstheme="minorHAnsi"/>
          <w:sz w:val="18"/>
          <w:szCs w:val="18"/>
        </w:rPr>
      </w:pPr>
      <w:r>
        <w:rPr>
          <w:rFonts w:asciiTheme="minorHAnsi" w:hAnsiTheme="minorHAnsi" w:cstheme="minorHAnsi"/>
          <w:color w:val="000000"/>
          <w:sz w:val="18"/>
          <w:szCs w:val="18"/>
          <w:shd w:val="clear" w:color="auto" w:fill="FFFFFF"/>
        </w:rPr>
        <w:t>Background</w:t>
      </w:r>
    </w:p>
    <w:p w14:paraId="0D4A7528" w14:textId="432DCDF4" w:rsidR="009D7904" w:rsidRDefault="00517ADF" w:rsidP="009D7904">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&lt;hypervisor&gt;</w:t>
      </w:r>
    </w:p>
    <w:p w14:paraId="1F5AD3EE" w14:textId="77777777" w:rsidR="00517ADF" w:rsidRDefault="00517ADF" w:rsidP="00517ADF">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Registration for up to &lt;endpoints&gt;</w:t>
      </w:r>
    </w:p>
    <w:p w14:paraId="7A81272D" w14:textId="77777777" w:rsidR="00517ADF" w:rsidRDefault="00517ADF" w:rsidP="00517AD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OTJ for up to &lt;</w:t>
      </w:r>
      <w:proofErr w:type="spellStart"/>
      <w:r>
        <w:rPr>
          <w:rFonts w:asciiTheme="minorHAnsi" w:hAnsiTheme="minorHAnsi" w:cstheme="minorHAnsi"/>
          <w:sz w:val="18"/>
          <w:szCs w:val="18"/>
        </w:rPr>
        <w:t>otj</w:t>
      </w:r>
      <w:proofErr w:type="spellEnd"/>
      <w:r>
        <w:rPr>
          <w:rFonts w:asciiTheme="minorHAnsi" w:hAnsiTheme="minorHAnsi" w:cstheme="minorHAnsi"/>
          <w:sz w:val="18"/>
          <w:szCs w:val="18"/>
        </w:rPr>
        <w:t>&gt; endpoints</w:t>
      </w:r>
    </w:p>
    <w:p w14:paraId="47C8E1C2" w14:textId="77777777" w:rsidR="00517ADF" w:rsidRDefault="00517ADF" w:rsidP="00517ADF">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(&lt;cap&gt;) concurrent capacity</w:t>
      </w:r>
    </w:p>
    <w:p w14:paraId="0089A56C" w14:textId="77777777" w:rsidR="00517ADF" w:rsidRDefault="00517ADF" w:rsidP="00517ADF">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Integrations with Pexip Infinity:</w:t>
      </w:r>
    </w:p>
    <w:p w14:paraId="3B9BE0D3" w14:textId="77777777" w:rsidR="00517ADF" w:rsidRDefault="00517ADF" w:rsidP="00517AD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Cisco UCM: &lt;</w:t>
      </w:r>
      <w:proofErr w:type="spellStart"/>
      <w:r>
        <w:rPr>
          <w:rFonts w:asciiTheme="minorHAnsi" w:hAnsiTheme="minorHAnsi" w:cstheme="minorHAnsi"/>
          <w:sz w:val="18"/>
          <w:szCs w:val="18"/>
        </w:rPr>
        <w:t>ucm</w:t>
      </w:r>
      <w:proofErr w:type="spellEnd"/>
      <w:r>
        <w:rPr>
          <w:rFonts w:asciiTheme="minorHAnsi" w:hAnsiTheme="minorHAnsi" w:cstheme="minorHAnsi"/>
          <w:sz w:val="18"/>
          <w:szCs w:val="18"/>
        </w:rPr>
        <w:t>&gt;</w:t>
      </w:r>
    </w:p>
    <w:p w14:paraId="660CC828" w14:textId="77777777" w:rsidR="00517ADF" w:rsidRDefault="00517ADF" w:rsidP="00517AD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Cisco VCS: &lt;</w:t>
      </w:r>
      <w:proofErr w:type="spellStart"/>
      <w:r>
        <w:rPr>
          <w:rFonts w:asciiTheme="minorHAnsi" w:hAnsiTheme="minorHAnsi" w:cstheme="minorHAnsi"/>
          <w:sz w:val="18"/>
          <w:szCs w:val="18"/>
        </w:rPr>
        <w:t>vcs</w:t>
      </w:r>
      <w:proofErr w:type="spellEnd"/>
      <w:r>
        <w:rPr>
          <w:rFonts w:asciiTheme="minorHAnsi" w:hAnsiTheme="minorHAnsi" w:cstheme="minorHAnsi"/>
          <w:sz w:val="18"/>
          <w:szCs w:val="18"/>
        </w:rPr>
        <w:t>&gt;</w:t>
      </w:r>
    </w:p>
    <w:p w14:paraId="1367931B" w14:textId="77777777" w:rsidR="00517ADF" w:rsidRDefault="00517ADF" w:rsidP="00517AD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Poly: &lt;poly&gt;</w:t>
      </w:r>
    </w:p>
    <w:p w14:paraId="07832DDB" w14:textId="77777777" w:rsidR="00517ADF" w:rsidRDefault="00517ADF" w:rsidP="00517AD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Genesys: &lt;</w:t>
      </w:r>
      <w:proofErr w:type="spellStart"/>
      <w:r>
        <w:rPr>
          <w:rFonts w:asciiTheme="minorHAnsi" w:hAnsiTheme="minorHAnsi" w:cstheme="minorHAnsi"/>
          <w:sz w:val="18"/>
          <w:szCs w:val="18"/>
        </w:rPr>
        <w:t>genesys</w:t>
      </w:r>
      <w:proofErr w:type="spellEnd"/>
      <w:r>
        <w:rPr>
          <w:rFonts w:asciiTheme="minorHAnsi" w:hAnsiTheme="minorHAnsi" w:cstheme="minorHAnsi"/>
          <w:sz w:val="18"/>
          <w:szCs w:val="18"/>
        </w:rPr>
        <w:t>&gt;</w:t>
      </w:r>
    </w:p>
    <w:p w14:paraId="21772192" w14:textId="0D5B691F" w:rsidR="00477FAA" w:rsidRPr="00517ADF" w:rsidRDefault="00517ADF" w:rsidP="00517ADF">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PSTN: &lt;</w:t>
      </w:r>
      <w:proofErr w:type="spellStart"/>
      <w:r>
        <w:rPr>
          <w:rFonts w:asciiTheme="minorHAnsi" w:hAnsiTheme="minorHAnsi" w:cstheme="minorHAnsi"/>
          <w:sz w:val="18"/>
          <w:szCs w:val="18"/>
        </w:rPr>
        <w:t>pstn</w:t>
      </w:r>
      <w:proofErr w:type="spellEnd"/>
      <w:r>
        <w:rPr>
          <w:rFonts w:asciiTheme="minorHAnsi" w:hAnsiTheme="minorHAnsi" w:cstheme="minorHAnsi"/>
          <w:sz w:val="18"/>
          <w:szCs w:val="18"/>
        </w:rPr>
        <w:t>&gt;</w:t>
      </w:r>
    </w:p>
    <w:p w14:paraId="724FB0D5" w14:textId="77777777" w:rsidR="00AC5216" w:rsidRDefault="00202F86" w:rsidP="00AC5216">
      <w:pPr>
        <w:spacing w:line="360" w:lineRule="auto"/>
        <w:rPr>
          <w:rFonts w:asciiTheme="minorHAnsi" w:hAnsiTheme="minorHAnsi" w:cstheme="minorHAnsi"/>
          <w:sz w:val="18"/>
          <w:szCs w:val="18"/>
        </w:rPr>
      </w:pPr>
      <w:r>
        <w:rPr>
          <w:rFonts w:asciiTheme="minorHAnsi" w:hAnsiTheme="minorHAnsi" w:cstheme="minorHAnsi"/>
          <w:sz w:val="18"/>
          <w:szCs w:val="18"/>
        </w:rPr>
        <w:t>Pexip’s c</w:t>
      </w:r>
      <w:r w:rsidR="00AC5216">
        <w:rPr>
          <w:rFonts w:asciiTheme="minorHAnsi" w:hAnsiTheme="minorHAnsi" w:cstheme="minorHAnsi"/>
          <w:sz w:val="18"/>
          <w:szCs w:val="18"/>
        </w:rPr>
        <w:t>apacity planning takes into consideration a variety of factors such as:</w:t>
      </w:r>
    </w:p>
    <w:p w14:paraId="763FD090"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Server capacity and hardware (</w:t>
      </w:r>
      <w:proofErr w:type="spellStart"/>
      <w:r>
        <w:rPr>
          <w:rFonts w:asciiTheme="minorHAnsi" w:hAnsiTheme="minorHAnsi" w:cstheme="minorHAnsi"/>
          <w:sz w:val="18"/>
          <w:szCs w:val="18"/>
        </w:rPr>
        <w:t>cpu</w:t>
      </w:r>
      <w:proofErr w:type="spellEnd"/>
      <w:r>
        <w:rPr>
          <w:rFonts w:asciiTheme="minorHAnsi" w:hAnsiTheme="minorHAnsi" w:cstheme="minorHAnsi"/>
          <w:sz w:val="18"/>
          <w:szCs w:val="18"/>
        </w:rPr>
        <w:t xml:space="preserve"> type)</w:t>
      </w:r>
    </w:p>
    <w:p w14:paraId="093127D1"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Type of call: Full HD, HD, SD, or audio only</w:t>
      </w:r>
    </w:p>
    <w:p w14:paraId="3DD12803"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Number of unique VMRs</w:t>
      </w:r>
    </w:p>
    <w:p w14:paraId="1BF8BF94" w14:textId="77777777" w:rsidR="00AC5216" w:rsidRDefault="00AC5216"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Type of gateway call: Inbound/Outbound legs on same transcoding node or not</w:t>
      </w:r>
    </w:p>
    <w:p w14:paraId="30DA44FE" w14:textId="77777777" w:rsidR="00143868" w:rsidRDefault="00143868" w:rsidP="00AC5216">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Compared to a single HD 720p call:</w:t>
      </w:r>
    </w:p>
    <w:p w14:paraId="40958EE7" w14:textId="77777777" w:rsidR="00143868" w:rsidRDefault="00143868" w:rsidP="00143868">
      <w:pPr>
        <w:pStyle w:val="ListParagraph"/>
        <w:numPr>
          <w:ilvl w:val="2"/>
          <w:numId w:val="33"/>
        </w:numPr>
        <w:spacing w:line="360" w:lineRule="auto"/>
        <w:rPr>
          <w:rFonts w:asciiTheme="minorHAnsi" w:hAnsiTheme="minorHAnsi" w:cstheme="minorHAnsi"/>
          <w:sz w:val="18"/>
          <w:szCs w:val="18"/>
        </w:rPr>
      </w:pPr>
      <w:r>
        <w:rPr>
          <w:rFonts w:asciiTheme="minorHAnsi" w:hAnsiTheme="minorHAnsi" w:cstheme="minorHAnsi"/>
          <w:sz w:val="18"/>
          <w:szCs w:val="18"/>
        </w:rPr>
        <w:t>Full HD 1080p call uses twice the resource, SD uses half, and audio-only use 1/16</w:t>
      </w:r>
    </w:p>
    <w:p w14:paraId="44980A76" w14:textId="77777777" w:rsidR="001D4CC5" w:rsidRPr="00143868" w:rsidRDefault="001D4CC5" w:rsidP="001D4CC5">
      <w:pPr>
        <w:pStyle w:val="ListParagraph"/>
        <w:numPr>
          <w:ilvl w:val="1"/>
          <w:numId w:val="33"/>
        </w:numPr>
        <w:spacing w:line="360" w:lineRule="auto"/>
        <w:rPr>
          <w:rFonts w:asciiTheme="minorHAnsi" w:hAnsiTheme="minorHAnsi" w:cstheme="minorHAnsi"/>
          <w:sz w:val="18"/>
          <w:szCs w:val="18"/>
        </w:rPr>
      </w:pPr>
      <w:r>
        <w:rPr>
          <w:rFonts w:asciiTheme="minorHAnsi" w:hAnsiTheme="minorHAnsi" w:cstheme="minorHAnsi"/>
          <w:sz w:val="18"/>
          <w:szCs w:val="18"/>
        </w:rPr>
        <w:t xml:space="preserve">Backplane reservation: Each conference instance on each transcoding node reserves a backplane connection at a resource level corresponding to the conference Maximum call quality setting, to allow the conference to become geographically distributed if </w:t>
      </w:r>
      <w:r w:rsidR="00202F86">
        <w:rPr>
          <w:rFonts w:asciiTheme="minorHAnsi" w:hAnsiTheme="minorHAnsi" w:cstheme="minorHAnsi"/>
          <w:sz w:val="18"/>
          <w:szCs w:val="18"/>
        </w:rPr>
        <w:t>required.</w:t>
      </w:r>
    </w:p>
    <w:p w14:paraId="17D622D7" w14:textId="7FFA445B" w:rsidR="00143868" w:rsidRDefault="00202F86" w:rsidP="00202F86">
      <w:pPr>
        <w:spacing w:line="360" w:lineRule="auto"/>
        <w:rPr>
          <w:rFonts w:asciiTheme="minorHAnsi" w:hAnsiTheme="minorHAnsi" w:cstheme="minorHAnsi"/>
          <w:i/>
          <w:iCs/>
          <w:sz w:val="18"/>
          <w:szCs w:val="18"/>
        </w:rPr>
      </w:pPr>
      <w:r>
        <w:rPr>
          <w:rFonts w:asciiTheme="minorHAnsi" w:hAnsiTheme="minorHAnsi" w:cstheme="minorHAnsi"/>
          <w:b/>
          <w:bCs/>
          <w:sz w:val="18"/>
          <w:szCs w:val="18"/>
        </w:rPr>
        <w:t xml:space="preserve">Pexip NOTED: </w:t>
      </w:r>
      <w:r>
        <w:rPr>
          <w:rFonts w:asciiTheme="minorHAnsi" w:hAnsiTheme="minorHAnsi" w:cstheme="minorHAnsi"/>
          <w:i/>
          <w:iCs/>
          <w:sz w:val="18"/>
          <w:szCs w:val="18"/>
        </w:rPr>
        <w:t xml:space="preserve">Based on </w:t>
      </w:r>
      <w:r w:rsidR="00517ADF">
        <w:rPr>
          <w:rFonts w:asciiTheme="minorHAnsi" w:hAnsiTheme="minorHAnsi" w:cstheme="minorHAnsi"/>
          <w:i/>
          <w:iCs/>
          <w:sz w:val="18"/>
          <w:szCs w:val="18"/>
        </w:rPr>
        <w:t>information provided by &lt;customer&gt;</w:t>
      </w:r>
      <w:r>
        <w:rPr>
          <w:rFonts w:asciiTheme="minorHAnsi" w:hAnsiTheme="minorHAnsi" w:cstheme="minorHAnsi"/>
          <w:i/>
          <w:iCs/>
          <w:sz w:val="18"/>
          <w:szCs w:val="18"/>
        </w:rPr>
        <w:t xml:space="preserve"> above, </w:t>
      </w:r>
      <w:r w:rsidR="00517ADF">
        <w:rPr>
          <w:rFonts w:asciiTheme="minorHAnsi" w:hAnsiTheme="minorHAnsi" w:cstheme="minorHAnsi"/>
          <w:i/>
          <w:iCs/>
          <w:sz w:val="18"/>
          <w:szCs w:val="18"/>
        </w:rPr>
        <w:t>&lt;</w:t>
      </w:r>
      <w:proofErr w:type="spellStart"/>
      <w:r w:rsidR="00517ADF">
        <w:rPr>
          <w:rFonts w:asciiTheme="minorHAnsi" w:hAnsiTheme="minorHAnsi" w:cstheme="minorHAnsi"/>
          <w:i/>
          <w:iCs/>
          <w:sz w:val="18"/>
          <w:szCs w:val="18"/>
        </w:rPr>
        <w:t>pexipNoted</w:t>
      </w:r>
      <w:proofErr w:type="spellEnd"/>
      <w:r w:rsidR="00517ADF">
        <w:rPr>
          <w:rFonts w:asciiTheme="minorHAnsi" w:hAnsiTheme="minorHAnsi" w:cstheme="minorHAnsi"/>
          <w:i/>
          <w:iCs/>
          <w:sz w:val="18"/>
          <w:szCs w:val="18"/>
        </w:rPr>
        <w:t>&gt;</w:t>
      </w:r>
    </w:p>
    <w:p w14:paraId="0D036102" w14:textId="77777777" w:rsidR="006215D4" w:rsidRDefault="006215D4" w:rsidP="00202F86">
      <w:pPr>
        <w:spacing w:line="360" w:lineRule="auto"/>
        <w:rPr>
          <w:rFonts w:asciiTheme="minorHAnsi" w:hAnsiTheme="minorHAnsi" w:cstheme="minorHAnsi"/>
          <w:i/>
          <w:iCs/>
          <w:sz w:val="18"/>
          <w:szCs w:val="18"/>
        </w:rPr>
      </w:pPr>
    </w:p>
    <w:p w14:paraId="55AD4777" w14:textId="77777777" w:rsidR="001F5667" w:rsidRPr="00264433" w:rsidRDefault="00D83E46" w:rsidP="00AC5216">
      <w:pPr>
        <w:spacing w:line="360" w:lineRule="auto"/>
        <w:rPr>
          <w:rFonts w:asciiTheme="minorHAnsi" w:hAnsiTheme="minorHAnsi" w:cstheme="minorHAnsi"/>
          <w:sz w:val="18"/>
          <w:szCs w:val="18"/>
        </w:rPr>
      </w:pPr>
      <w:r>
        <w:rPr>
          <w:rFonts w:asciiTheme="minorHAnsi" w:hAnsiTheme="minorHAnsi" w:cstheme="minorHAnsi"/>
          <w:b/>
          <w:bCs/>
          <w:sz w:val="18"/>
          <w:szCs w:val="18"/>
        </w:rPr>
        <w:t>Pexip r</w:t>
      </w:r>
      <w:r w:rsidR="001F5667">
        <w:rPr>
          <w:rFonts w:asciiTheme="minorHAnsi" w:hAnsiTheme="minorHAnsi" w:cstheme="minorHAnsi"/>
          <w:b/>
          <w:bCs/>
          <w:sz w:val="18"/>
          <w:szCs w:val="18"/>
        </w:rPr>
        <w:t>ecommended host server specifications:</w:t>
      </w:r>
      <w:r w:rsidR="001F5667" w:rsidRPr="00264433">
        <w:rPr>
          <w:rFonts w:asciiTheme="minorHAnsi" w:hAnsiTheme="minorHAnsi" w:cstheme="minorHAnsi"/>
          <w:b/>
          <w:bCs/>
          <w:sz w:val="18"/>
          <w:szCs w:val="18"/>
        </w:rPr>
        <w:t xml:space="preserve"> </w:t>
      </w:r>
      <w:r w:rsidR="001F5667" w:rsidRPr="00264433">
        <w:rPr>
          <w:rFonts w:asciiTheme="minorHAnsi" w:hAnsiTheme="minorHAnsi" w:cstheme="minorHAnsi"/>
          <w:sz w:val="18"/>
          <w:szCs w:val="18"/>
        </w:rPr>
        <w:t>We recommend 3</w:t>
      </w:r>
      <w:r w:rsidR="001F5667" w:rsidRPr="00264433">
        <w:rPr>
          <w:rFonts w:asciiTheme="minorHAnsi" w:hAnsiTheme="minorHAnsi" w:cstheme="minorHAnsi"/>
          <w:sz w:val="18"/>
          <w:szCs w:val="18"/>
          <w:vertAlign w:val="superscript"/>
        </w:rPr>
        <w:t>rd</w:t>
      </w:r>
      <w:r w:rsidR="001F5667" w:rsidRPr="00264433">
        <w:rPr>
          <w:rFonts w:asciiTheme="minorHAnsi" w:hAnsiTheme="minorHAnsi" w:cstheme="minorHAnsi"/>
          <w:sz w:val="18"/>
          <w:szCs w:val="18"/>
        </w:rPr>
        <w:t xml:space="preserve"> or 4</w:t>
      </w:r>
      <w:r w:rsidR="001F5667" w:rsidRPr="00264433">
        <w:rPr>
          <w:rFonts w:asciiTheme="minorHAnsi" w:hAnsiTheme="minorHAnsi" w:cstheme="minorHAnsi"/>
          <w:sz w:val="18"/>
          <w:szCs w:val="18"/>
          <w:vertAlign w:val="superscript"/>
        </w:rPr>
        <w:t>th</w:t>
      </w:r>
      <w:r w:rsidR="001F5667" w:rsidRPr="00264433">
        <w:rPr>
          <w:rFonts w:asciiTheme="minorHAnsi" w:hAnsiTheme="minorHAnsi" w:cstheme="minorHAnsi"/>
          <w:sz w:val="18"/>
          <w:szCs w:val="18"/>
        </w:rPr>
        <w:t xml:space="preserve"> generation Intel Xeon Series processors (Ice Lake / Sapphire Rapids). Earlier Intel Xeon Scalable Series processors and Intel Xeon E5/E7 -v3 and -v4 series processors are also supported where newer hardware is not available. We recommend prioritizing the newer hardware for transcoding nodes. Additionally, if Hyper-Threading is in use, we recommend 2.6GHz (or faster) base clock speed on 3</w:t>
      </w:r>
      <w:r w:rsidR="001F5667" w:rsidRPr="00264433">
        <w:rPr>
          <w:rFonts w:asciiTheme="minorHAnsi" w:hAnsiTheme="minorHAnsi" w:cstheme="minorHAnsi"/>
          <w:sz w:val="18"/>
          <w:szCs w:val="18"/>
          <w:vertAlign w:val="superscript"/>
        </w:rPr>
        <w:t>rd</w:t>
      </w:r>
      <w:r w:rsidR="001F5667" w:rsidRPr="00264433">
        <w:rPr>
          <w:rFonts w:asciiTheme="minorHAnsi" w:hAnsiTheme="minorHAnsi" w:cstheme="minorHAnsi"/>
          <w:sz w:val="18"/>
          <w:szCs w:val="18"/>
        </w:rPr>
        <w:t xml:space="preserve"> gen Intel Xeon Scalable Series (Ice Lake) or newer. A 2.8GHz+ for older Intel Xeon processors where Hyper-Threading is in use and 2.3GHz where Hyper-Threading is </w:t>
      </w:r>
      <w:r w:rsidR="001F5667" w:rsidRPr="00264433">
        <w:rPr>
          <w:rFonts w:asciiTheme="minorHAnsi" w:hAnsiTheme="minorHAnsi" w:cstheme="minorHAnsi"/>
          <w:b/>
          <w:bCs/>
          <w:sz w:val="18"/>
          <w:szCs w:val="18"/>
        </w:rPr>
        <w:t xml:space="preserve">not </w:t>
      </w:r>
      <w:r w:rsidR="001F5667" w:rsidRPr="00264433">
        <w:rPr>
          <w:rFonts w:asciiTheme="minorHAnsi" w:hAnsiTheme="minorHAnsi" w:cstheme="minorHAnsi"/>
          <w:sz w:val="18"/>
          <w:szCs w:val="18"/>
        </w:rPr>
        <w:t xml:space="preserve">in use. </w:t>
      </w:r>
      <w:r w:rsidR="00264433" w:rsidRPr="00264433">
        <w:rPr>
          <w:rFonts w:asciiTheme="minorHAnsi" w:hAnsiTheme="minorHAnsi" w:cstheme="minorHAnsi"/>
          <w:sz w:val="18"/>
          <w:szCs w:val="18"/>
        </w:rPr>
        <w:t xml:space="preserve">When Hyper-Threading is in use, we recommend that conferencing nodes are NUMA pinned to their sockets to avoid memory access bottlenecks. </w:t>
      </w:r>
      <w:r w:rsidR="001F5667" w:rsidRPr="00264433">
        <w:rPr>
          <w:rFonts w:asciiTheme="minorHAnsi" w:hAnsiTheme="minorHAnsi" w:cstheme="minorHAnsi"/>
          <w:sz w:val="18"/>
          <w:szCs w:val="18"/>
        </w:rPr>
        <w:t xml:space="preserve">1GB RAM for each vCPU that is allocated to the Pexip nodes. CPU and RAM must be dedicated and </w:t>
      </w:r>
      <w:r w:rsidR="00264433" w:rsidRPr="00264433">
        <w:rPr>
          <w:rFonts w:asciiTheme="minorHAnsi" w:hAnsiTheme="minorHAnsi" w:cstheme="minorHAnsi"/>
          <w:sz w:val="18"/>
          <w:szCs w:val="18"/>
        </w:rPr>
        <w:t xml:space="preserve">the </w:t>
      </w:r>
      <w:r w:rsidR="001F5667" w:rsidRPr="00264433">
        <w:rPr>
          <w:rFonts w:asciiTheme="minorHAnsi" w:hAnsiTheme="minorHAnsi" w:cstheme="minorHAnsi"/>
          <w:sz w:val="18"/>
          <w:szCs w:val="18"/>
        </w:rPr>
        <w:t>population of all memory channels</w:t>
      </w:r>
      <w:r w:rsidR="00264433" w:rsidRPr="00264433">
        <w:rPr>
          <w:rFonts w:asciiTheme="minorHAnsi" w:hAnsiTheme="minorHAnsi" w:cstheme="minorHAnsi"/>
          <w:sz w:val="18"/>
          <w:szCs w:val="18"/>
        </w:rPr>
        <w:t xml:space="preserve">. For VMware, we support </w:t>
      </w:r>
      <w:proofErr w:type="spellStart"/>
      <w:r w:rsidR="00264433" w:rsidRPr="00264433">
        <w:rPr>
          <w:rFonts w:asciiTheme="minorHAnsi" w:hAnsiTheme="minorHAnsi" w:cstheme="minorHAnsi"/>
          <w:sz w:val="18"/>
          <w:szCs w:val="18"/>
        </w:rPr>
        <w:t>ESXi</w:t>
      </w:r>
      <w:proofErr w:type="spellEnd"/>
      <w:r w:rsidR="00264433" w:rsidRPr="00264433">
        <w:rPr>
          <w:rFonts w:asciiTheme="minorHAnsi" w:hAnsiTheme="minorHAnsi" w:cstheme="minorHAnsi"/>
          <w:sz w:val="18"/>
          <w:szCs w:val="18"/>
        </w:rPr>
        <w:t xml:space="preserve"> 6.7, 7.0. and 8.0; KVM. No oversubscription if running in EVC mode. </w:t>
      </w:r>
      <w:r w:rsidR="005A0813">
        <w:rPr>
          <w:rFonts w:asciiTheme="minorHAnsi" w:hAnsiTheme="minorHAnsi" w:cstheme="minorHAnsi"/>
          <w:sz w:val="18"/>
          <w:szCs w:val="18"/>
        </w:rPr>
        <w:t xml:space="preserve">AVX2 or AVX512 instruction sets for conferencing nodes. </w:t>
      </w:r>
      <w:r w:rsidR="00264433" w:rsidRPr="00264433">
        <w:rPr>
          <w:rFonts w:asciiTheme="minorHAnsi" w:hAnsiTheme="minorHAnsi" w:cstheme="minorHAnsi"/>
          <w:sz w:val="18"/>
          <w:szCs w:val="18"/>
        </w:rPr>
        <w:t>Although the conferencing nodes will normally not use more than 1-2 Mbps per video call, we recommend 1Gbps network interface cards or switches to ensure free flow of traffic between Pexip Infinity nodes in the same data</w:t>
      </w:r>
      <w:r w:rsidR="00264433">
        <w:rPr>
          <w:rFonts w:asciiTheme="minorHAnsi" w:hAnsiTheme="minorHAnsi" w:cstheme="minorHAnsi"/>
          <w:sz w:val="18"/>
          <w:szCs w:val="18"/>
        </w:rPr>
        <w:t xml:space="preserve"> </w:t>
      </w:r>
      <w:r w:rsidR="00264433" w:rsidRPr="00264433">
        <w:rPr>
          <w:rFonts w:asciiTheme="minorHAnsi" w:hAnsiTheme="minorHAnsi" w:cstheme="minorHAnsi"/>
          <w:sz w:val="18"/>
          <w:szCs w:val="18"/>
        </w:rPr>
        <w:t xml:space="preserve">center. We do </w:t>
      </w:r>
      <w:r w:rsidR="00264433" w:rsidRPr="00264433">
        <w:rPr>
          <w:rFonts w:asciiTheme="minorHAnsi" w:hAnsiTheme="minorHAnsi" w:cstheme="minorHAnsi"/>
          <w:b/>
          <w:bCs/>
          <w:sz w:val="18"/>
          <w:szCs w:val="18"/>
        </w:rPr>
        <w:t xml:space="preserve">not </w:t>
      </w:r>
      <w:r w:rsidR="00264433" w:rsidRPr="00264433">
        <w:rPr>
          <w:rFonts w:asciiTheme="minorHAnsi" w:hAnsiTheme="minorHAnsi" w:cstheme="minorHAnsi"/>
          <w:sz w:val="18"/>
          <w:szCs w:val="18"/>
        </w:rPr>
        <w:t>recommend 100 Mbps NIC. Management node and conference node disks should be thick provisioned.</w:t>
      </w:r>
      <w:r w:rsidR="00264433">
        <w:rPr>
          <w:rFonts w:asciiTheme="minorHAnsi" w:hAnsiTheme="minorHAnsi" w:cstheme="minorHAnsi"/>
          <w:i/>
          <w:iCs/>
          <w:sz w:val="18"/>
          <w:szCs w:val="18"/>
        </w:rPr>
        <w:t xml:space="preserve"> </w:t>
      </w:r>
      <w:r w:rsidR="00264433">
        <w:rPr>
          <w:rFonts w:asciiTheme="minorHAnsi" w:hAnsiTheme="minorHAnsi" w:cstheme="minorHAnsi"/>
          <w:sz w:val="18"/>
          <w:szCs w:val="18"/>
        </w:rPr>
        <w:t xml:space="preserve">RAID 1 mirroring for disk redundancy and the RAID controller must have enabled cache. Additional information may be found at: </w:t>
      </w:r>
      <w:hyperlink r:id="rId12" w:history="1">
        <w:r w:rsidR="00264433" w:rsidRPr="00832D52">
          <w:rPr>
            <w:rStyle w:val="Hyperlink"/>
            <w:rFonts w:asciiTheme="minorHAnsi" w:hAnsiTheme="minorHAnsi" w:cstheme="minorHAnsi"/>
            <w:sz w:val="18"/>
            <w:szCs w:val="18"/>
          </w:rPr>
          <w:t>https://docs.pexip.com/server_design/server_design_intro.htm</w:t>
        </w:r>
      </w:hyperlink>
      <w:r w:rsidR="00264433">
        <w:rPr>
          <w:rFonts w:asciiTheme="minorHAnsi" w:hAnsiTheme="minorHAnsi" w:cstheme="minorHAnsi"/>
          <w:sz w:val="18"/>
          <w:szCs w:val="18"/>
        </w:rPr>
        <w:t xml:space="preserve"> </w:t>
      </w:r>
    </w:p>
    <w:p w14:paraId="739B93D8" w14:textId="77777777" w:rsidR="001D4CC5" w:rsidRDefault="001D4CC5" w:rsidP="00AC5216">
      <w:pPr>
        <w:spacing w:line="360" w:lineRule="auto"/>
        <w:rPr>
          <w:rFonts w:asciiTheme="minorHAnsi" w:hAnsiTheme="minorHAnsi" w:cstheme="minorHAnsi"/>
          <w:sz w:val="18"/>
          <w:szCs w:val="18"/>
        </w:rPr>
      </w:pPr>
    </w:p>
    <w:p w14:paraId="40B4AAF2" w14:textId="77777777" w:rsidR="00517ADF" w:rsidRDefault="00517ADF" w:rsidP="00517ADF">
      <w:pPr>
        <w:rPr>
          <w:rFonts w:asciiTheme="minorHAnsi" w:hAnsiTheme="minorHAnsi" w:cstheme="minorHAnsi"/>
          <w:b/>
          <w:bCs/>
          <w:sz w:val="18"/>
          <w:szCs w:val="18"/>
        </w:rPr>
      </w:pPr>
      <w:r>
        <w:rPr>
          <w:rFonts w:asciiTheme="minorHAnsi" w:hAnsiTheme="minorHAnsi" w:cstheme="minorHAnsi"/>
          <w:b/>
          <w:bCs/>
          <w:sz w:val="18"/>
          <w:szCs w:val="18"/>
        </w:rPr>
        <w:t>Quantities based on solution design:</w:t>
      </w:r>
    </w:p>
    <w:p w14:paraId="6E0ECD2B" w14:textId="77777777" w:rsidR="00517ADF" w:rsidRDefault="00517ADF" w:rsidP="00517ADF">
      <w:pPr>
        <w:spacing w:line="360" w:lineRule="auto"/>
        <w:rPr>
          <w:rFonts w:asciiTheme="minorHAnsi" w:hAnsiTheme="minorHAnsi" w:cstheme="minorHAnsi"/>
          <w:i/>
          <w:iCs/>
          <w:sz w:val="13"/>
          <w:szCs w:val="13"/>
        </w:rPr>
      </w:pPr>
      <w:r w:rsidRPr="00E64582">
        <w:rPr>
          <w:rFonts w:asciiTheme="minorHAnsi" w:hAnsiTheme="minorHAnsi" w:cstheme="minorHAnsi"/>
          <w:sz w:val="18"/>
          <w:szCs w:val="18"/>
        </w:rPr>
        <w:t xml:space="preserve">* </w:t>
      </w:r>
      <w:r>
        <w:rPr>
          <w:rFonts w:asciiTheme="minorHAnsi" w:hAnsiTheme="minorHAnsi" w:cstheme="minorHAnsi"/>
          <w:i/>
          <w:iCs/>
          <w:sz w:val="13"/>
          <w:szCs w:val="13"/>
        </w:rPr>
        <w:t xml:space="preserve">Quantities assume the availability of free space on the host server. Proxy Edge node servers should be placed in a DMZ. </w:t>
      </w:r>
      <w:r w:rsidRPr="00A45071">
        <w:rPr>
          <w:rFonts w:asciiTheme="minorHAnsi" w:hAnsiTheme="minorHAnsi" w:cstheme="minorHAnsi"/>
          <w:i/>
          <w:iCs/>
          <w:sz w:val="13"/>
          <w:szCs w:val="13"/>
          <w:u w:val="single"/>
        </w:rPr>
        <w:t xml:space="preserve">We have recommended an optional failover node for </w:t>
      </w:r>
      <w:proofErr w:type="spellStart"/>
      <w:r w:rsidRPr="00A45071">
        <w:rPr>
          <w:rFonts w:asciiTheme="minorHAnsi" w:hAnsiTheme="minorHAnsi" w:cstheme="minorHAnsi"/>
          <w:i/>
          <w:iCs/>
          <w:sz w:val="13"/>
          <w:szCs w:val="13"/>
          <w:u w:val="single"/>
        </w:rPr>
        <w:t>xCode</w:t>
      </w:r>
      <w:proofErr w:type="spellEnd"/>
      <w:r w:rsidRPr="00A45071">
        <w:rPr>
          <w:rFonts w:asciiTheme="minorHAnsi" w:hAnsiTheme="minorHAnsi" w:cstheme="minorHAnsi"/>
          <w:i/>
          <w:iCs/>
          <w:sz w:val="13"/>
          <w:szCs w:val="13"/>
          <w:u w:val="single"/>
        </w:rPr>
        <w:t xml:space="preserve"> and Proxy Edge, these will serve as a failover for full redundancy, in which, in the case of any one node failure, the remaining nodes can serve as </w:t>
      </w:r>
      <w:proofErr w:type="gramStart"/>
      <w:r w:rsidRPr="00A45071">
        <w:rPr>
          <w:rFonts w:asciiTheme="minorHAnsi" w:hAnsiTheme="minorHAnsi" w:cstheme="minorHAnsi"/>
          <w:i/>
          <w:iCs/>
          <w:sz w:val="13"/>
          <w:szCs w:val="13"/>
          <w:u w:val="single"/>
        </w:rPr>
        <w:t>full-capacity</w:t>
      </w:r>
      <w:proofErr w:type="gramEnd"/>
    </w:p>
    <w:p w14:paraId="35E4CBC4" w14:textId="77777777" w:rsidR="000F2D16" w:rsidRDefault="000F2D16" w:rsidP="00192D0A">
      <w:pPr>
        <w:rPr>
          <w:rFonts w:asciiTheme="minorHAnsi" w:hAnsiTheme="minorHAnsi" w:cstheme="minorHAnsi"/>
          <w:b/>
          <w:bCs/>
          <w:sz w:val="18"/>
          <w:szCs w:val="18"/>
        </w:rPr>
      </w:pPr>
    </w:p>
    <w:p w14:paraId="029A1237" w14:textId="25EE6718" w:rsidR="00517ADF" w:rsidRPr="00517ADF" w:rsidRDefault="00517ADF" w:rsidP="00192D0A">
      <w:pPr>
        <w:rPr>
          <w:rFonts w:asciiTheme="minorHAnsi" w:hAnsiTheme="minorHAnsi" w:cstheme="minorHAnsi"/>
          <w:sz w:val="18"/>
          <w:szCs w:val="18"/>
          <w:u w:val="single"/>
        </w:rPr>
      </w:pPr>
      <w:r>
        <w:rPr>
          <w:rFonts w:asciiTheme="minorHAnsi" w:hAnsiTheme="minorHAnsi" w:cstheme="minorHAnsi"/>
          <w:sz w:val="18"/>
          <w:szCs w:val="18"/>
        </w:rPr>
        <w:t xml:space="preserve">Image 1: </w:t>
      </w:r>
      <w:r>
        <w:rPr>
          <w:rFonts w:asciiTheme="minorHAnsi" w:hAnsiTheme="minorHAnsi" w:cstheme="minorHAnsi"/>
          <w:sz w:val="18"/>
          <w:szCs w:val="18"/>
          <w:u w:val="single"/>
        </w:rPr>
        <w:t>Sample Compute Layout</w:t>
      </w:r>
    </w:p>
    <w:p w14:paraId="2569F798" w14:textId="77777777" w:rsidR="00143868" w:rsidRDefault="00143868" w:rsidP="00BD07AB">
      <w:pPr>
        <w:rPr>
          <w:rFonts w:asciiTheme="minorHAnsi" w:hAnsiTheme="minorHAnsi" w:cstheme="minorHAnsi"/>
          <w:b/>
          <w:bCs/>
          <w:sz w:val="21"/>
          <w:szCs w:val="21"/>
          <w:u w:val="single"/>
        </w:rPr>
      </w:pPr>
    </w:p>
    <w:p w14:paraId="6D4C5071" w14:textId="77777777" w:rsidR="00C14E41" w:rsidRPr="00AC5216" w:rsidRDefault="00C14E41" w:rsidP="00BD07AB">
      <w:pPr>
        <w:rPr>
          <w:rFonts w:asciiTheme="minorHAnsi" w:hAnsiTheme="minorHAnsi" w:cstheme="minorHAnsi"/>
          <w:sz w:val="18"/>
          <w:szCs w:val="18"/>
          <w:u w:val="single"/>
        </w:rPr>
      </w:pPr>
      <w:r w:rsidRPr="00AC5216">
        <w:rPr>
          <w:rFonts w:asciiTheme="minorHAnsi" w:hAnsiTheme="minorHAnsi" w:cstheme="minorHAnsi"/>
          <w:sz w:val="18"/>
          <w:szCs w:val="18"/>
          <w:u w:val="single"/>
        </w:rPr>
        <w:t>Pexip components descriptions</w:t>
      </w:r>
    </w:p>
    <w:p w14:paraId="23B6F12B" w14:textId="77777777" w:rsidR="00C14E41" w:rsidRPr="00AC5216" w:rsidRDefault="00C14E41" w:rsidP="00BD07AB">
      <w:pPr>
        <w:rPr>
          <w:rFonts w:asciiTheme="minorHAnsi" w:hAnsiTheme="minorHAnsi" w:cstheme="minorHAnsi"/>
          <w:sz w:val="18"/>
          <w:szCs w:val="18"/>
          <w:u w:val="single"/>
        </w:rPr>
      </w:pPr>
    </w:p>
    <w:p w14:paraId="3C4ECAAD" w14:textId="77777777" w:rsidR="00426CD8" w:rsidRDefault="009D7904" w:rsidP="00C14E41">
      <w:pPr>
        <w:pStyle w:val="ListParagraph"/>
        <w:numPr>
          <w:ilvl w:val="0"/>
          <w:numId w:val="44"/>
        </w:numPr>
        <w:rPr>
          <w:rFonts w:asciiTheme="minorHAnsi" w:hAnsiTheme="minorHAnsi" w:cstheme="minorHAnsi"/>
          <w:sz w:val="18"/>
          <w:szCs w:val="18"/>
          <w:u w:val="single"/>
        </w:rPr>
      </w:pPr>
      <w:r w:rsidRPr="009D7904">
        <w:rPr>
          <w:rFonts w:asciiTheme="minorHAnsi" w:hAnsiTheme="minorHAnsi" w:cstheme="minorHAnsi"/>
          <w:noProof/>
          <w:sz w:val="18"/>
          <w:szCs w:val="18"/>
        </w:rPr>
        <w:drawing>
          <wp:inline distT="0" distB="0" distL="0" distR="0" wp14:anchorId="7CDA67BD" wp14:editId="61CAABE1">
            <wp:extent cx="631057" cy="232229"/>
            <wp:effectExtent l="0" t="0" r="4445" b="0"/>
            <wp:docPr id="1625571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71445" name=""/>
                    <pic:cNvPicPr/>
                  </pic:nvPicPr>
                  <pic:blipFill>
                    <a:blip r:embed="rId13"/>
                    <a:stretch>
                      <a:fillRect/>
                    </a:stretch>
                  </pic:blipFill>
                  <pic:spPr>
                    <a:xfrm>
                      <a:off x="0" y="0"/>
                      <a:ext cx="686448" cy="252613"/>
                    </a:xfrm>
                    <a:prstGeom prst="rect">
                      <a:avLst/>
                    </a:prstGeom>
                  </pic:spPr>
                </pic:pic>
              </a:graphicData>
            </a:graphic>
          </wp:inline>
        </w:drawing>
      </w:r>
    </w:p>
    <w:p w14:paraId="35C21056" w14:textId="77777777" w:rsidR="006A5F4E" w:rsidRPr="00AC5216" w:rsidRDefault="00C14E41" w:rsidP="00C14E41">
      <w:pPr>
        <w:pStyle w:val="ListParagraph"/>
        <w:numPr>
          <w:ilvl w:val="0"/>
          <w:numId w:val="44"/>
        </w:numPr>
        <w:rPr>
          <w:rFonts w:asciiTheme="minorHAnsi" w:hAnsiTheme="minorHAnsi" w:cstheme="minorHAnsi"/>
          <w:sz w:val="18"/>
          <w:szCs w:val="18"/>
          <w:u w:val="single"/>
        </w:rPr>
      </w:pPr>
      <w:r w:rsidRPr="00AC5216">
        <w:rPr>
          <w:rFonts w:asciiTheme="minorHAnsi" w:hAnsiTheme="minorHAnsi" w:cstheme="minorHAnsi"/>
          <w:sz w:val="18"/>
          <w:szCs w:val="18"/>
          <w:u w:val="single"/>
        </w:rPr>
        <w:t>Management Node</w:t>
      </w:r>
      <w:r w:rsidR="006A5F4E" w:rsidRPr="00AC5216">
        <w:rPr>
          <w:rFonts w:asciiTheme="minorHAnsi" w:hAnsiTheme="minorHAnsi" w:cstheme="minorHAnsi"/>
          <w:sz w:val="18"/>
          <w:szCs w:val="18"/>
        </w:rPr>
        <w:t xml:space="preserve">: </w:t>
      </w:r>
      <w:r w:rsidR="00866B25" w:rsidRPr="00AC5216">
        <w:rPr>
          <w:rFonts w:asciiTheme="minorHAnsi" w:hAnsiTheme="minorHAnsi" w:cstheme="minorHAnsi"/>
          <w:sz w:val="18"/>
          <w:szCs w:val="18"/>
        </w:rPr>
        <w:t>Required (1)</w:t>
      </w:r>
    </w:p>
    <w:p w14:paraId="70F983A3" w14:textId="77777777" w:rsidR="00C14E41" w:rsidRPr="00AC5216" w:rsidRDefault="006A5F4E" w:rsidP="006A5F4E">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Administrative interface</w:t>
      </w:r>
    </w:p>
    <w:p w14:paraId="2F3C0099" w14:textId="77777777" w:rsidR="006A5F4E" w:rsidRPr="00AC5216" w:rsidRDefault="00866B25" w:rsidP="006A5F4E">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Does not handle signaling or media</w:t>
      </w:r>
    </w:p>
    <w:p w14:paraId="2BEFB524" w14:textId="77777777" w:rsidR="00866B25" w:rsidRPr="00AC5216" w:rsidRDefault="00866B25" w:rsidP="006A5F4E">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Platform and conference Status</w:t>
      </w:r>
    </w:p>
    <w:p w14:paraId="2604EB77" w14:textId="77777777" w:rsidR="00866B25" w:rsidRPr="00AC5216" w:rsidRDefault="00866B25" w:rsidP="00AC5216">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 xml:space="preserve">Robust API suite (config, status, history, </w:t>
      </w:r>
      <w:proofErr w:type="gramStart"/>
      <w:r w:rsidRPr="00AC5216">
        <w:rPr>
          <w:rFonts w:asciiTheme="minorHAnsi" w:hAnsiTheme="minorHAnsi" w:cstheme="minorHAnsi"/>
          <w:sz w:val="18"/>
          <w:szCs w:val="18"/>
        </w:rPr>
        <w:t>command,…</w:t>
      </w:r>
      <w:proofErr w:type="gramEnd"/>
      <w:r w:rsidRPr="00AC5216">
        <w:rPr>
          <w:rFonts w:asciiTheme="minorHAnsi" w:hAnsiTheme="minorHAnsi" w:cstheme="minorHAnsi"/>
          <w:sz w:val="18"/>
          <w:szCs w:val="18"/>
        </w:rPr>
        <w:t>)</w:t>
      </w:r>
    </w:p>
    <w:p w14:paraId="25C9EF5A" w14:textId="77777777" w:rsidR="00AC5216" w:rsidRPr="00AC5216" w:rsidRDefault="00AC5216" w:rsidP="00AC5216">
      <w:pPr>
        <w:pStyle w:val="ListParagraph"/>
        <w:ind w:left="1440"/>
        <w:rPr>
          <w:rFonts w:asciiTheme="minorHAnsi" w:hAnsiTheme="minorHAnsi" w:cstheme="minorHAnsi"/>
          <w:sz w:val="18"/>
          <w:szCs w:val="18"/>
          <w:u w:val="single"/>
        </w:rPr>
      </w:pPr>
    </w:p>
    <w:p w14:paraId="4EF00F3C" w14:textId="77777777" w:rsidR="00426CD8" w:rsidRDefault="009D7904" w:rsidP="00866B25">
      <w:pPr>
        <w:pStyle w:val="ListParagraph"/>
        <w:numPr>
          <w:ilvl w:val="0"/>
          <w:numId w:val="44"/>
        </w:numPr>
        <w:rPr>
          <w:rFonts w:asciiTheme="minorHAnsi" w:hAnsiTheme="minorHAnsi" w:cstheme="minorHAnsi"/>
          <w:sz w:val="18"/>
          <w:szCs w:val="18"/>
          <w:u w:val="single"/>
        </w:rPr>
      </w:pPr>
      <w:r w:rsidRPr="009D7904">
        <w:rPr>
          <w:rFonts w:asciiTheme="minorHAnsi" w:hAnsiTheme="minorHAnsi" w:cstheme="minorHAnsi"/>
          <w:noProof/>
          <w:sz w:val="18"/>
          <w:szCs w:val="18"/>
        </w:rPr>
        <w:drawing>
          <wp:inline distT="0" distB="0" distL="0" distR="0" wp14:anchorId="3730B812" wp14:editId="63126281">
            <wp:extent cx="656148" cy="401562"/>
            <wp:effectExtent l="0" t="0" r="4445" b="5080"/>
            <wp:docPr id="147085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51510" name=""/>
                    <pic:cNvPicPr/>
                  </pic:nvPicPr>
                  <pic:blipFill>
                    <a:blip r:embed="rId14"/>
                    <a:stretch>
                      <a:fillRect/>
                    </a:stretch>
                  </pic:blipFill>
                  <pic:spPr>
                    <a:xfrm>
                      <a:off x="0" y="0"/>
                      <a:ext cx="691802" cy="423382"/>
                    </a:xfrm>
                    <a:prstGeom prst="rect">
                      <a:avLst/>
                    </a:prstGeom>
                  </pic:spPr>
                </pic:pic>
              </a:graphicData>
            </a:graphic>
          </wp:inline>
        </w:drawing>
      </w:r>
    </w:p>
    <w:p w14:paraId="6A854BD5" w14:textId="77777777" w:rsidR="00866B25" w:rsidRPr="00AC5216" w:rsidRDefault="00866B25" w:rsidP="00866B25">
      <w:pPr>
        <w:pStyle w:val="ListParagraph"/>
        <w:numPr>
          <w:ilvl w:val="0"/>
          <w:numId w:val="44"/>
        </w:numPr>
        <w:rPr>
          <w:rFonts w:asciiTheme="minorHAnsi" w:hAnsiTheme="minorHAnsi" w:cstheme="minorHAnsi"/>
          <w:sz w:val="18"/>
          <w:szCs w:val="18"/>
          <w:u w:val="single"/>
        </w:rPr>
      </w:pPr>
      <w:r w:rsidRPr="00AC5216">
        <w:rPr>
          <w:rFonts w:asciiTheme="minorHAnsi" w:hAnsiTheme="minorHAnsi" w:cstheme="minorHAnsi"/>
          <w:sz w:val="18"/>
          <w:szCs w:val="18"/>
          <w:u w:val="single"/>
        </w:rPr>
        <w:t>Conference Node</w:t>
      </w:r>
      <w:r w:rsidR="00AC5216">
        <w:rPr>
          <w:rFonts w:asciiTheme="minorHAnsi" w:hAnsiTheme="minorHAnsi" w:cstheme="minorHAnsi"/>
          <w:sz w:val="18"/>
          <w:szCs w:val="18"/>
          <w:u w:val="single"/>
        </w:rPr>
        <w:t xml:space="preserve"> (Transcoding role)</w:t>
      </w:r>
      <w:r w:rsidRPr="00AC5216">
        <w:rPr>
          <w:rFonts w:asciiTheme="minorHAnsi" w:hAnsiTheme="minorHAnsi" w:cstheme="minorHAnsi"/>
          <w:sz w:val="18"/>
          <w:szCs w:val="18"/>
          <w:u w:val="single"/>
        </w:rPr>
        <w:t>:</w:t>
      </w:r>
      <w:r w:rsidRPr="00AC5216">
        <w:rPr>
          <w:rFonts w:asciiTheme="minorHAnsi" w:hAnsiTheme="minorHAnsi" w:cstheme="minorHAnsi"/>
          <w:sz w:val="18"/>
          <w:szCs w:val="18"/>
        </w:rPr>
        <w:t xml:space="preserve"> Required (</w:t>
      </w:r>
      <w:proofErr w:type="gramStart"/>
      <w:r w:rsidRPr="00AC5216">
        <w:rPr>
          <w:rFonts w:asciiTheme="minorHAnsi" w:hAnsiTheme="minorHAnsi" w:cstheme="minorHAnsi"/>
          <w:sz w:val="18"/>
          <w:szCs w:val="18"/>
        </w:rPr>
        <w:t>1:Many</w:t>
      </w:r>
      <w:proofErr w:type="gramEnd"/>
      <w:r w:rsidRPr="00AC5216">
        <w:rPr>
          <w:rFonts w:asciiTheme="minorHAnsi" w:hAnsiTheme="minorHAnsi" w:cstheme="minorHAnsi"/>
          <w:sz w:val="18"/>
          <w:szCs w:val="18"/>
        </w:rPr>
        <w:t xml:space="preserve"> per </w:t>
      </w:r>
      <w:r w:rsidR="00811F80">
        <w:rPr>
          <w:rFonts w:asciiTheme="minorHAnsi" w:hAnsiTheme="minorHAnsi" w:cstheme="minorHAnsi"/>
          <w:sz w:val="18"/>
          <w:szCs w:val="18"/>
        </w:rPr>
        <w:t>deployment</w:t>
      </w:r>
      <w:r w:rsidRPr="00AC5216">
        <w:rPr>
          <w:rFonts w:asciiTheme="minorHAnsi" w:hAnsiTheme="minorHAnsi" w:cstheme="minorHAnsi"/>
          <w:sz w:val="18"/>
          <w:szCs w:val="18"/>
        </w:rPr>
        <w:t>)</w:t>
      </w:r>
    </w:p>
    <w:p w14:paraId="16BB1ED2" w14:textId="77777777" w:rsidR="00866B25" w:rsidRPr="00AC5216" w:rsidRDefault="00866B25" w:rsidP="00866B25">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Signaling and media processing</w:t>
      </w:r>
    </w:p>
    <w:p w14:paraId="239A1C1B" w14:textId="77777777" w:rsidR="00866B25" w:rsidRPr="00AC5216" w:rsidRDefault="00866B25" w:rsidP="00866B25">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Distributed and scalable</w:t>
      </w:r>
    </w:p>
    <w:p w14:paraId="6A350C07" w14:textId="77777777" w:rsidR="00C14E41" w:rsidRPr="00AC5216" w:rsidRDefault="00866B25" w:rsidP="00BD07AB">
      <w:pPr>
        <w:pStyle w:val="ListParagraph"/>
        <w:numPr>
          <w:ilvl w:val="1"/>
          <w:numId w:val="44"/>
        </w:numPr>
        <w:rPr>
          <w:rFonts w:asciiTheme="minorHAnsi" w:hAnsiTheme="minorHAnsi" w:cstheme="minorHAnsi"/>
          <w:sz w:val="18"/>
          <w:szCs w:val="18"/>
          <w:u w:val="single"/>
        </w:rPr>
      </w:pPr>
      <w:r w:rsidRPr="00426CD8">
        <w:rPr>
          <w:rFonts w:asciiTheme="minorHAnsi" w:hAnsiTheme="minorHAnsi" w:cstheme="minorHAnsi"/>
          <w:sz w:val="18"/>
          <w:szCs w:val="18"/>
          <w:u w:val="single"/>
        </w:rPr>
        <w:t>Robust</w:t>
      </w:r>
      <w:r w:rsidRPr="00AC5216">
        <w:rPr>
          <w:rFonts w:asciiTheme="minorHAnsi" w:hAnsiTheme="minorHAnsi" w:cstheme="minorHAnsi"/>
          <w:sz w:val="18"/>
          <w:szCs w:val="18"/>
        </w:rPr>
        <w:t xml:space="preserve"> API suite</w:t>
      </w:r>
    </w:p>
    <w:p w14:paraId="101B48AE" w14:textId="77777777" w:rsidR="00AC5216" w:rsidRDefault="00AC5216" w:rsidP="00AC5216">
      <w:pPr>
        <w:pStyle w:val="ListParagraph"/>
        <w:ind w:left="1440"/>
        <w:rPr>
          <w:rFonts w:asciiTheme="minorHAnsi" w:hAnsiTheme="minorHAnsi" w:cstheme="minorHAnsi"/>
          <w:sz w:val="18"/>
          <w:szCs w:val="18"/>
          <w:u w:val="single"/>
        </w:rPr>
      </w:pPr>
    </w:p>
    <w:p w14:paraId="01BFF06A" w14:textId="77777777" w:rsidR="000F2D16" w:rsidRPr="00AC5216" w:rsidRDefault="000F2D16" w:rsidP="00AC5216">
      <w:pPr>
        <w:pStyle w:val="ListParagraph"/>
        <w:ind w:left="1440"/>
        <w:rPr>
          <w:rFonts w:asciiTheme="minorHAnsi" w:hAnsiTheme="minorHAnsi" w:cstheme="minorHAnsi"/>
          <w:sz w:val="18"/>
          <w:szCs w:val="18"/>
          <w:u w:val="single"/>
        </w:rPr>
      </w:pPr>
    </w:p>
    <w:p w14:paraId="3B76C4A3" w14:textId="77777777" w:rsidR="00426CD8" w:rsidRDefault="009D7904" w:rsidP="00AC5216">
      <w:pPr>
        <w:pStyle w:val="ListParagraph"/>
        <w:numPr>
          <w:ilvl w:val="0"/>
          <w:numId w:val="44"/>
        </w:numPr>
        <w:rPr>
          <w:rFonts w:asciiTheme="minorHAnsi" w:hAnsiTheme="minorHAnsi" w:cstheme="minorHAnsi"/>
          <w:sz w:val="18"/>
          <w:szCs w:val="18"/>
          <w:u w:val="single"/>
        </w:rPr>
      </w:pPr>
      <w:r w:rsidRPr="009D7904">
        <w:rPr>
          <w:rFonts w:asciiTheme="minorHAnsi" w:hAnsiTheme="minorHAnsi" w:cstheme="minorHAnsi"/>
          <w:noProof/>
          <w:sz w:val="18"/>
          <w:szCs w:val="18"/>
        </w:rPr>
        <w:drawing>
          <wp:inline distT="0" distB="0" distL="0" distR="0" wp14:anchorId="5359D224" wp14:editId="37DFA2C5">
            <wp:extent cx="655955" cy="242360"/>
            <wp:effectExtent l="0" t="0" r="4445" b="0"/>
            <wp:docPr id="205914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46976" name=""/>
                    <pic:cNvPicPr/>
                  </pic:nvPicPr>
                  <pic:blipFill>
                    <a:blip r:embed="rId15"/>
                    <a:stretch>
                      <a:fillRect/>
                    </a:stretch>
                  </pic:blipFill>
                  <pic:spPr>
                    <a:xfrm>
                      <a:off x="0" y="0"/>
                      <a:ext cx="737058" cy="272326"/>
                    </a:xfrm>
                    <a:prstGeom prst="rect">
                      <a:avLst/>
                    </a:prstGeom>
                  </pic:spPr>
                </pic:pic>
              </a:graphicData>
            </a:graphic>
          </wp:inline>
        </w:drawing>
      </w:r>
    </w:p>
    <w:p w14:paraId="5662688C" w14:textId="77777777" w:rsidR="00AC5216" w:rsidRPr="00AC5216" w:rsidRDefault="00AC5216" w:rsidP="00AC5216">
      <w:pPr>
        <w:pStyle w:val="ListParagraph"/>
        <w:numPr>
          <w:ilvl w:val="0"/>
          <w:numId w:val="44"/>
        </w:numPr>
        <w:rPr>
          <w:rFonts w:asciiTheme="minorHAnsi" w:hAnsiTheme="minorHAnsi" w:cstheme="minorHAnsi"/>
          <w:sz w:val="18"/>
          <w:szCs w:val="18"/>
          <w:u w:val="single"/>
        </w:rPr>
      </w:pPr>
      <w:r w:rsidRPr="00AC5216">
        <w:rPr>
          <w:rFonts w:asciiTheme="minorHAnsi" w:hAnsiTheme="minorHAnsi" w:cstheme="minorHAnsi"/>
          <w:sz w:val="18"/>
          <w:szCs w:val="18"/>
          <w:u w:val="single"/>
        </w:rPr>
        <w:lastRenderedPageBreak/>
        <w:t>Conference Node</w:t>
      </w:r>
      <w:r>
        <w:rPr>
          <w:rFonts w:asciiTheme="minorHAnsi" w:hAnsiTheme="minorHAnsi" w:cstheme="minorHAnsi"/>
          <w:sz w:val="18"/>
          <w:szCs w:val="18"/>
          <w:u w:val="single"/>
        </w:rPr>
        <w:t xml:space="preserve"> (Proxy edge role)</w:t>
      </w:r>
      <w:r w:rsidRPr="00AC5216">
        <w:rPr>
          <w:rFonts w:asciiTheme="minorHAnsi" w:hAnsiTheme="minorHAnsi" w:cstheme="minorHAnsi"/>
          <w:sz w:val="18"/>
          <w:szCs w:val="18"/>
          <w:u w:val="single"/>
        </w:rPr>
        <w:t>:</w:t>
      </w:r>
      <w:r w:rsidRPr="00AC5216">
        <w:rPr>
          <w:rFonts w:asciiTheme="minorHAnsi" w:hAnsiTheme="minorHAnsi" w:cstheme="minorHAnsi"/>
          <w:sz w:val="18"/>
          <w:szCs w:val="18"/>
        </w:rPr>
        <w:t xml:space="preserve"> Required (</w:t>
      </w:r>
      <w:proofErr w:type="gramStart"/>
      <w:r w:rsidRPr="00AC5216">
        <w:rPr>
          <w:rFonts w:asciiTheme="minorHAnsi" w:hAnsiTheme="minorHAnsi" w:cstheme="minorHAnsi"/>
          <w:sz w:val="18"/>
          <w:szCs w:val="18"/>
        </w:rPr>
        <w:t>1:Many</w:t>
      </w:r>
      <w:proofErr w:type="gramEnd"/>
      <w:r w:rsidRPr="00AC5216">
        <w:rPr>
          <w:rFonts w:asciiTheme="minorHAnsi" w:hAnsiTheme="minorHAnsi" w:cstheme="minorHAnsi"/>
          <w:sz w:val="18"/>
          <w:szCs w:val="18"/>
        </w:rPr>
        <w:t xml:space="preserve"> per </w:t>
      </w:r>
      <w:r w:rsidR="00811F80">
        <w:rPr>
          <w:rFonts w:asciiTheme="minorHAnsi" w:hAnsiTheme="minorHAnsi" w:cstheme="minorHAnsi"/>
          <w:sz w:val="18"/>
          <w:szCs w:val="18"/>
        </w:rPr>
        <w:t>deployment</w:t>
      </w:r>
      <w:r w:rsidRPr="00AC5216">
        <w:rPr>
          <w:rFonts w:asciiTheme="minorHAnsi" w:hAnsiTheme="minorHAnsi" w:cstheme="minorHAnsi"/>
          <w:sz w:val="18"/>
          <w:szCs w:val="18"/>
        </w:rPr>
        <w:t>)</w:t>
      </w:r>
    </w:p>
    <w:p w14:paraId="1851B0B5" w14:textId="77777777" w:rsidR="00AC5216" w:rsidRPr="00AC5216" w:rsidRDefault="00AC5216" w:rsidP="00AC5216">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Signaling</w:t>
      </w:r>
    </w:p>
    <w:p w14:paraId="10F4CE2C" w14:textId="77777777" w:rsidR="00AC5216" w:rsidRPr="00AC5216" w:rsidRDefault="00AC5216" w:rsidP="00AC5216">
      <w:pPr>
        <w:pStyle w:val="ListParagraph"/>
        <w:numPr>
          <w:ilvl w:val="1"/>
          <w:numId w:val="44"/>
        </w:numPr>
        <w:rPr>
          <w:rFonts w:asciiTheme="minorHAnsi" w:hAnsiTheme="minorHAnsi" w:cstheme="minorHAnsi"/>
          <w:sz w:val="18"/>
          <w:szCs w:val="18"/>
          <w:u w:val="single"/>
        </w:rPr>
      </w:pPr>
      <w:r>
        <w:rPr>
          <w:rFonts w:asciiTheme="minorHAnsi" w:hAnsiTheme="minorHAnsi" w:cstheme="minorHAnsi"/>
          <w:sz w:val="18"/>
          <w:szCs w:val="18"/>
        </w:rPr>
        <w:t>Forwards media to transcoding</w:t>
      </w:r>
    </w:p>
    <w:p w14:paraId="1A962D3A" w14:textId="77777777" w:rsidR="00AC5216" w:rsidRPr="00AC5216" w:rsidRDefault="00AC5216" w:rsidP="00AC5216">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Distributed and scalable</w:t>
      </w:r>
    </w:p>
    <w:p w14:paraId="0E51C93D" w14:textId="77777777" w:rsidR="00811F80" w:rsidRPr="00262271" w:rsidRDefault="00AC5216" w:rsidP="00BD07AB">
      <w:pPr>
        <w:pStyle w:val="ListParagraph"/>
        <w:numPr>
          <w:ilvl w:val="1"/>
          <w:numId w:val="44"/>
        </w:numPr>
        <w:rPr>
          <w:rFonts w:asciiTheme="minorHAnsi" w:hAnsiTheme="minorHAnsi" w:cstheme="minorHAnsi"/>
          <w:sz w:val="18"/>
          <w:szCs w:val="18"/>
          <w:u w:val="single"/>
        </w:rPr>
      </w:pPr>
      <w:r w:rsidRPr="00AC5216">
        <w:rPr>
          <w:rFonts w:asciiTheme="minorHAnsi" w:hAnsiTheme="minorHAnsi" w:cstheme="minorHAnsi"/>
          <w:sz w:val="18"/>
          <w:szCs w:val="18"/>
        </w:rPr>
        <w:t>Robust API suite</w:t>
      </w:r>
    </w:p>
    <w:p w14:paraId="72A1E15B" w14:textId="77777777" w:rsidR="00811F80" w:rsidRDefault="00811F80" w:rsidP="00BD07AB">
      <w:pPr>
        <w:rPr>
          <w:rFonts w:asciiTheme="minorHAnsi" w:hAnsiTheme="minorHAnsi" w:cstheme="minorHAnsi"/>
          <w:b/>
          <w:bCs/>
          <w:sz w:val="18"/>
          <w:szCs w:val="18"/>
          <w:u w:val="single"/>
        </w:rPr>
      </w:pPr>
    </w:p>
    <w:p w14:paraId="474F42BD" w14:textId="77777777" w:rsidR="00AC5216" w:rsidRPr="00811F80" w:rsidRDefault="00811F80" w:rsidP="00BD07AB">
      <w:pPr>
        <w:rPr>
          <w:rFonts w:asciiTheme="minorHAnsi" w:hAnsiTheme="minorHAnsi" w:cstheme="minorHAnsi"/>
          <w:b/>
          <w:bCs/>
          <w:sz w:val="18"/>
          <w:szCs w:val="18"/>
          <w:u w:val="single"/>
        </w:rPr>
      </w:pPr>
      <w:r>
        <w:rPr>
          <w:rFonts w:asciiTheme="minorHAnsi" w:hAnsiTheme="minorHAnsi" w:cstheme="minorHAnsi"/>
          <w:b/>
          <w:bCs/>
          <w:sz w:val="18"/>
          <w:szCs w:val="18"/>
          <w:u w:val="single"/>
        </w:rPr>
        <w:t>High-Level Solution Overview Section</w:t>
      </w:r>
    </w:p>
    <w:p w14:paraId="46C02F0A" w14:textId="77777777" w:rsidR="00426CD8" w:rsidRDefault="00426CD8" w:rsidP="00643E32">
      <w:pPr>
        <w:rPr>
          <w:rFonts w:asciiTheme="minorHAnsi" w:hAnsiTheme="minorHAnsi" w:cstheme="minorHAnsi"/>
          <w:sz w:val="18"/>
          <w:szCs w:val="18"/>
          <w:u w:val="single"/>
        </w:rPr>
      </w:pPr>
    </w:p>
    <w:p w14:paraId="097DB338" w14:textId="2C53817D" w:rsidR="00643E32" w:rsidRPr="00517ADF" w:rsidRDefault="00517ADF" w:rsidP="00643E32">
      <w:pPr>
        <w:rPr>
          <w:rFonts w:asciiTheme="minorHAnsi" w:hAnsiTheme="minorHAnsi" w:cstheme="minorHAnsi"/>
          <w:sz w:val="18"/>
          <w:szCs w:val="18"/>
          <w:u w:val="single"/>
        </w:rPr>
      </w:pPr>
      <w:r>
        <w:rPr>
          <w:rFonts w:asciiTheme="minorHAnsi" w:hAnsiTheme="minorHAnsi" w:cstheme="minorHAnsi"/>
          <w:sz w:val="18"/>
          <w:szCs w:val="18"/>
        </w:rPr>
        <w:t>Image 2:</w:t>
      </w:r>
      <w:r w:rsidR="00426CD8">
        <w:rPr>
          <w:rFonts w:asciiTheme="minorHAnsi" w:hAnsiTheme="minorHAnsi" w:cstheme="minorHAnsi"/>
          <w:sz w:val="18"/>
          <w:szCs w:val="18"/>
        </w:rPr>
        <w:t xml:space="preserve"> </w:t>
      </w:r>
      <w:r w:rsidR="00426CD8" w:rsidRPr="00517ADF">
        <w:rPr>
          <w:rFonts w:asciiTheme="minorHAnsi" w:hAnsiTheme="minorHAnsi" w:cstheme="minorHAnsi"/>
          <w:sz w:val="18"/>
          <w:szCs w:val="18"/>
          <w:u w:val="single"/>
        </w:rPr>
        <w:t>VMWare</w:t>
      </w:r>
      <w:r w:rsidR="00262271" w:rsidRPr="00517ADF">
        <w:rPr>
          <w:rFonts w:asciiTheme="minorHAnsi" w:hAnsiTheme="minorHAnsi" w:cstheme="minorHAnsi"/>
          <w:sz w:val="18"/>
          <w:szCs w:val="18"/>
          <w:u w:val="single"/>
        </w:rPr>
        <w:t xml:space="preserve">. </w:t>
      </w:r>
      <w:r w:rsidR="00262271" w:rsidRPr="00517ADF">
        <w:rPr>
          <w:rFonts w:asciiTheme="minorHAnsi" w:hAnsiTheme="minorHAnsi" w:cstheme="minorHAnsi"/>
          <w:b/>
          <w:bCs/>
          <w:sz w:val="18"/>
          <w:szCs w:val="18"/>
          <w:u w:val="single"/>
        </w:rPr>
        <w:t xml:space="preserve">NOTE: </w:t>
      </w:r>
      <w:r w:rsidR="00262271" w:rsidRPr="00517ADF">
        <w:rPr>
          <w:rFonts w:asciiTheme="minorHAnsi" w:hAnsiTheme="minorHAnsi" w:cstheme="minorHAnsi"/>
          <w:sz w:val="18"/>
          <w:szCs w:val="18"/>
          <w:u w:val="single"/>
        </w:rPr>
        <w:t>DMZ Proxy edge can support single NIC with IPv4 NAT or dual NIC setups</w:t>
      </w:r>
    </w:p>
    <w:p w14:paraId="620F64D6" w14:textId="77777777" w:rsidR="001C3A3C" w:rsidRDefault="001C3A3C" w:rsidP="00643E32">
      <w:pPr>
        <w:rPr>
          <w:rFonts w:asciiTheme="minorHAnsi" w:hAnsiTheme="minorHAnsi" w:cstheme="minorHAnsi"/>
          <w:sz w:val="18"/>
          <w:szCs w:val="18"/>
        </w:rPr>
      </w:pPr>
    </w:p>
    <w:p w14:paraId="58D282CD" w14:textId="23B8CB2F" w:rsidR="001434F3" w:rsidRDefault="00517ADF" w:rsidP="00643E32">
      <w:pPr>
        <w:rPr>
          <w:rFonts w:asciiTheme="minorHAnsi" w:hAnsiTheme="minorHAnsi" w:cstheme="minorHAnsi"/>
          <w:b/>
          <w:bCs/>
          <w:sz w:val="18"/>
          <w:szCs w:val="18"/>
          <w:u w:val="single"/>
        </w:rPr>
      </w:pPr>
      <w:r>
        <w:rPr>
          <w:rFonts w:asciiTheme="minorHAnsi" w:hAnsiTheme="minorHAnsi" w:cstheme="minorHAnsi"/>
          <w:sz w:val="18"/>
          <w:szCs w:val="18"/>
        </w:rPr>
        <w:t xml:space="preserve">Image 3: </w:t>
      </w:r>
      <w:r>
        <w:rPr>
          <w:rFonts w:asciiTheme="minorHAnsi" w:hAnsiTheme="minorHAnsi" w:cstheme="minorHAnsi"/>
          <w:sz w:val="18"/>
          <w:szCs w:val="18"/>
          <w:u w:val="single"/>
        </w:rPr>
        <w:t xml:space="preserve">Clients to Conference Node – </w:t>
      </w:r>
      <w:r>
        <w:rPr>
          <w:rFonts w:asciiTheme="minorHAnsi" w:hAnsiTheme="minorHAnsi" w:cstheme="minorHAnsi"/>
          <w:b/>
          <w:bCs/>
          <w:sz w:val="18"/>
          <w:szCs w:val="18"/>
          <w:u w:val="single"/>
        </w:rPr>
        <w:t>Required for connections</w:t>
      </w:r>
    </w:p>
    <w:p w14:paraId="4FC2ED05" w14:textId="77777777" w:rsidR="00517ADF" w:rsidRDefault="00517ADF" w:rsidP="00643E32">
      <w:pPr>
        <w:rPr>
          <w:rFonts w:asciiTheme="minorHAnsi" w:hAnsiTheme="minorHAnsi" w:cstheme="minorHAnsi"/>
          <w:b/>
          <w:bCs/>
          <w:sz w:val="18"/>
          <w:szCs w:val="18"/>
          <w:u w:val="single"/>
        </w:rPr>
      </w:pPr>
    </w:p>
    <w:p w14:paraId="5377DEAC" w14:textId="2C916FB6" w:rsidR="00517ADF" w:rsidRDefault="00517ADF" w:rsidP="00643E32">
      <w:pPr>
        <w:rPr>
          <w:rFonts w:asciiTheme="minorHAnsi" w:hAnsiTheme="minorHAnsi" w:cstheme="minorHAnsi"/>
          <w:b/>
          <w:bCs/>
          <w:sz w:val="18"/>
          <w:szCs w:val="18"/>
          <w:u w:val="single"/>
        </w:rPr>
      </w:pPr>
      <w:r>
        <w:rPr>
          <w:rFonts w:asciiTheme="minorHAnsi" w:hAnsiTheme="minorHAnsi" w:cstheme="minorHAnsi"/>
          <w:sz w:val="18"/>
          <w:szCs w:val="18"/>
        </w:rPr>
        <w:t xml:space="preserve">Image 4: </w:t>
      </w:r>
      <w:r>
        <w:rPr>
          <w:rFonts w:asciiTheme="minorHAnsi" w:hAnsiTheme="minorHAnsi" w:cstheme="minorHAnsi"/>
          <w:sz w:val="18"/>
          <w:szCs w:val="18"/>
          <w:u w:val="single"/>
        </w:rPr>
        <w:t xml:space="preserve">Administrator to Management Node – </w:t>
      </w:r>
      <w:r>
        <w:rPr>
          <w:rFonts w:asciiTheme="minorHAnsi" w:hAnsiTheme="minorHAnsi" w:cstheme="minorHAnsi"/>
          <w:b/>
          <w:bCs/>
          <w:sz w:val="18"/>
          <w:szCs w:val="18"/>
          <w:u w:val="single"/>
        </w:rPr>
        <w:t>Required for access/provisioning</w:t>
      </w:r>
    </w:p>
    <w:p w14:paraId="181AF9DD" w14:textId="77777777" w:rsidR="00517ADF" w:rsidRDefault="00517ADF" w:rsidP="00643E32">
      <w:pPr>
        <w:rPr>
          <w:rFonts w:asciiTheme="minorHAnsi" w:hAnsiTheme="minorHAnsi" w:cstheme="minorHAnsi"/>
          <w:b/>
          <w:bCs/>
          <w:sz w:val="18"/>
          <w:szCs w:val="18"/>
          <w:u w:val="single"/>
        </w:rPr>
      </w:pPr>
    </w:p>
    <w:p w14:paraId="68EDF4F2" w14:textId="1838448A" w:rsidR="00517ADF" w:rsidRDefault="00517ADF" w:rsidP="00643E32">
      <w:pPr>
        <w:rPr>
          <w:rFonts w:asciiTheme="minorHAnsi" w:hAnsiTheme="minorHAnsi" w:cstheme="minorHAnsi"/>
          <w:sz w:val="18"/>
          <w:szCs w:val="18"/>
          <w:u w:val="single"/>
        </w:rPr>
      </w:pPr>
      <w:r>
        <w:rPr>
          <w:rFonts w:asciiTheme="minorHAnsi" w:hAnsiTheme="minorHAnsi" w:cstheme="minorHAnsi"/>
          <w:sz w:val="18"/>
          <w:szCs w:val="18"/>
        </w:rPr>
        <w:t xml:space="preserve">Image 5: </w:t>
      </w:r>
      <w:r>
        <w:rPr>
          <w:rFonts w:asciiTheme="minorHAnsi" w:hAnsiTheme="minorHAnsi" w:cstheme="minorHAnsi"/>
          <w:sz w:val="18"/>
          <w:szCs w:val="18"/>
          <w:u w:val="single"/>
        </w:rPr>
        <w:t>Optional Authentication Methods to Management Node</w:t>
      </w:r>
    </w:p>
    <w:p w14:paraId="37EE921C" w14:textId="77777777" w:rsidR="00517ADF" w:rsidRDefault="00517ADF" w:rsidP="00643E32">
      <w:pPr>
        <w:rPr>
          <w:rFonts w:asciiTheme="minorHAnsi" w:hAnsiTheme="minorHAnsi" w:cstheme="minorHAnsi"/>
          <w:sz w:val="18"/>
          <w:szCs w:val="18"/>
          <w:u w:val="single"/>
        </w:rPr>
      </w:pPr>
    </w:p>
    <w:p w14:paraId="6E920BC1" w14:textId="3E4B543E" w:rsidR="00517ADF" w:rsidRDefault="00517ADF" w:rsidP="00643E32">
      <w:pPr>
        <w:rPr>
          <w:rFonts w:asciiTheme="minorHAnsi" w:hAnsiTheme="minorHAnsi" w:cstheme="minorHAnsi"/>
          <w:sz w:val="18"/>
          <w:szCs w:val="18"/>
          <w:u w:val="single"/>
        </w:rPr>
      </w:pPr>
      <w:r>
        <w:rPr>
          <w:rFonts w:asciiTheme="minorHAnsi" w:hAnsiTheme="minorHAnsi" w:cstheme="minorHAnsi"/>
          <w:sz w:val="18"/>
          <w:szCs w:val="18"/>
        </w:rPr>
        <w:t xml:space="preserve">Image 6: </w:t>
      </w:r>
      <w:r w:rsidR="001955A2">
        <w:rPr>
          <w:rFonts w:asciiTheme="minorHAnsi" w:hAnsiTheme="minorHAnsi" w:cstheme="minorHAnsi"/>
          <w:sz w:val="18"/>
          <w:szCs w:val="18"/>
          <w:u w:val="single"/>
        </w:rPr>
        <w:t>Optional</w:t>
      </w:r>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Services</w:t>
      </w:r>
      <w:r w:rsidR="001955A2">
        <w:rPr>
          <w:rFonts w:asciiTheme="minorHAnsi" w:hAnsiTheme="minorHAnsi" w:cstheme="minorHAnsi"/>
          <w:sz w:val="18"/>
          <w:szCs w:val="18"/>
          <w:u w:val="single"/>
        </w:rPr>
        <w:t>A</w:t>
      </w:r>
      <w:proofErr w:type="spellEnd"/>
    </w:p>
    <w:p w14:paraId="11EC7AF8" w14:textId="77777777" w:rsidR="00517ADF" w:rsidRDefault="00517ADF" w:rsidP="00643E32">
      <w:pPr>
        <w:rPr>
          <w:rFonts w:asciiTheme="minorHAnsi" w:hAnsiTheme="minorHAnsi" w:cstheme="minorHAnsi"/>
          <w:sz w:val="18"/>
          <w:szCs w:val="18"/>
          <w:u w:val="single"/>
        </w:rPr>
      </w:pPr>
    </w:p>
    <w:p w14:paraId="1044D74D" w14:textId="0ED5E1FD" w:rsidR="00517ADF" w:rsidRPr="00517ADF" w:rsidRDefault="00517ADF" w:rsidP="00643E32">
      <w:pPr>
        <w:rPr>
          <w:rFonts w:asciiTheme="minorHAnsi" w:hAnsiTheme="minorHAnsi" w:cstheme="minorHAnsi"/>
          <w:sz w:val="18"/>
          <w:szCs w:val="18"/>
          <w:u w:val="single"/>
        </w:rPr>
      </w:pPr>
      <w:r>
        <w:rPr>
          <w:rFonts w:asciiTheme="minorHAnsi" w:hAnsiTheme="minorHAnsi" w:cstheme="minorHAnsi"/>
          <w:sz w:val="18"/>
          <w:szCs w:val="18"/>
        </w:rPr>
        <w:t xml:space="preserve">Image 7: </w:t>
      </w:r>
      <w:r w:rsidR="001955A2">
        <w:rPr>
          <w:rFonts w:asciiTheme="minorHAnsi" w:hAnsiTheme="minorHAnsi" w:cstheme="minorHAnsi"/>
          <w:sz w:val="18"/>
          <w:szCs w:val="18"/>
          <w:u w:val="single"/>
        </w:rPr>
        <w:t>Optional</w:t>
      </w:r>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Services</w:t>
      </w:r>
      <w:r w:rsidR="001955A2">
        <w:rPr>
          <w:rFonts w:asciiTheme="minorHAnsi" w:hAnsiTheme="minorHAnsi" w:cstheme="minorHAnsi"/>
          <w:sz w:val="18"/>
          <w:szCs w:val="18"/>
          <w:u w:val="single"/>
        </w:rPr>
        <w:t>B</w:t>
      </w:r>
      <w:proofErr w:type="spellEnd"/>
    </w:p>
    <w:p w14:paraId="1EF0D41B" w14:textId="77777777" w:rsidR="009D7904" w:rsidRDefault="009D7904" w:rsidP="009227A1">
      <w:pPr>
        <w:rPr>
          <w:rFonts w:asciiTheme="minorHAnsi" w:hAnsiTheme="minorHAnsi" w:cstheme="minorHAnsi"/>
          <w:sz w:val="21"/>
          <w:szCs w:val="21"/>
        </w:rPr>
      </w:pPr>
    </w:p>
    <w:p w14:paraId="1805DD4A" w14:textId="77777777" w:rsidR="00262271" w:rsidRPr="001C3A3C" w:rsidRDefault="0028204C" w:rsidP="00BD07AB">
      <w:pPr>
        <w:pStyle w:val="ListParagraph"/>
        <w:numPr>
          <w:ilvl w:val="0"/>
          <w:numId w:val="41"/>
        </w:numPr>
        <w:rPr>
          <w:rFonts w:asciiTheme="minorHAnsi" w:hAnsiTheme="minorHAnsi" w:cstheme="minorHAnsi"/>
          <w:sz w:val="18"/>
          <w:szCs w:val="18"/>
        </w:rPr>
      </w:pPr>
      <w:r w:rsidRPr="001C3A3C">
        <w:rPr>
          <w:rFonts w:asciiTheme="minorHAnsi" w:hAnsiTheme="minorHAnsi" w:cstheme="minorHAnsi"/>
          <w:sz w:val="18"/>
          <w:szCs w:val="18"/>
        </w:rPr>
        <w:t>In general, Pexip Conferencing Nodes should be considered compute intensive, and Management Nodes reflect a more general-purpose workload</w:t>
      </w:r>
    </w:p>
    <w:p w14:paraId="34070C51" w14:textId="77777777" w:rsidR="00262271" w:rsidRDefault="00262271" w:rsidP="00BD07AB">
      <w:pPr>
        <w:rPr>
          <w:rFonts w:asciiTheme="minorHAnsi" w:hAnsiTheme="minorHAnsi" w:cstheme="minorHAnsi"/>
          <w:b/>
          <w:bCs/>
          <w:color w:val="FF0000"/>
          <w:sz w:val="21"/>
          <w:szCs w:val="21"/>
        </w:rPr>
      </w:pPr>
    </w:p>
    <w:p w14:paraId="0D704E41" w14:textId="77777777" w:rsidR="00E7227F" w:rsidRPr="001C3A3C" w:rsidRDefault="00CC400E" w:rsidP="00BD07AB">
      <w:pPr>
        <w:rPr>
          <w:rFonts w:asciiTheme="minorHAnsi" w:hAnsiTheme="minorHAnsi" w:cstheme="minorHAnsi"/>
          <w:b/>
          <w:bCs/>
          <w:sz w:val="18"/>
          <w:szCs w:val="18"/>
        </w:rPr>
      </w:pPr>
      <w:r w:rsidRPr="001C3A3C">
        <w:rPr>
          <w:rFonts w:asciiTheme="minorHAnsi" w:hAnsiTheme="minorHAnsi" w:cstheme="minorHAnsi"/>
          <w:b/>
          <w:bCs/>
          <w:color w:val="FF0000"/>
          <w:sz w:val="18"/>
          <w:szCs w:val="18"/>
        </w:rPr>
        <w:t>Required</w:t>
      </w:r>
      <w:r w:rsidRPr="001C3A3C">
        <w:rPr>
          <w:rFonts w:asciiTheme="minorHAnsi" w:hAnsiTheme="minorHAnsi" w:cstheme="minorHAnsi"/>
          <w:b/>
          <w:bCs/>
          <w:sz w:val="18"/>
          <w:szCs w:val="18"/>
        </w:rPr>
        <w:t>: DNS</w:t>
      </w:r>
    </w:p>
    <w:p w14:paraId="2876CA63" w14:textId="7BF8608B" w:rsidR="00E7227F" w:rsidRPr="00811F80" w:rsidRDefault="00CC400E" w:rsidP="00E7227F">
      <w:pPr>
        <w:pStyle w:val="ListParagraph"/>
        <w:rPr>
          <w:rFonts w:asciiTheme="minorHAnsi" w:hAnsiTheme="minorHAnsi" w:cstheme="minorHAnsi"/>
          <w:sz w:val="18"/>
          <w:szCs w:val="18"/>
        </w:rPr>
      </w:pPr>
      <w:r w:rsidRPr="00CC400E">
        <w:rPr>
          <w:rFonts w:asciiTheme="minorHAnsi" w:hAnsiTheme="minorHAnsi" w:cstheme="minorHAnsi"/>
          <w:sz w:val="18"/>
          <w:szCs w:val="18"/>
        </w:rPr>
        <w:t>DNS will allow video clients to find conference nodes upon lookup.</w:t>
      </w:r>
      <w:r w:rsidR="006135BD">
        <w:rPr>
          <w:rFonts w:asciiTheme="minorHAnsi" w:hAnsiTheme="minorHAnsi" w:cstheme="minorHAnsi"/>
          <w:sz w:val="18"/>
          <w:szCs w:val="18"/>
        </w:rPr>
        <w:t xml:space="preserve"> This section will show examples of A-Records and SRV records, but there may be addition</w:t>
      </w:r>
      <w:r w:rsidR="00811F80">
        <w:rPr>
          <w:rFonts w:asciiTheme="minorHAnsi" w:hAnsiTheme="minorHAnsi" w:cstheme="minorHAnsi"/>
          <w:sz w:val="18"/>
          <w:szCs w:val="18"/>
        </w:rPr>
        <w:t>al</w:t>
      </w:r>
      <w:r w:rsidR="006135BD">
        <w:rPr>
          <w:rFonts w:asciiTheme="minorHAnsi" w:hAnsiTheme="minorHAnsi" w:cstheme="minorHAnsi"/>
          <w:sz w:val="18"/>
          <w:szCs w:val="18"/>
        </w:rPr>
        <w:t xml:space="preserve"> requirements depending on the final scope of the project. It is highly recommended to </w:t>
      </w:r>
      <w:hyperlink r:id="rId16" w:history="1">
        <w:r w:rsidR="006135BD" w:rsidRPr="006135BD">
          <w:rPr>
            <w:rStyle w:val="Hyperlink"/>
            <w:rFonts w:asciiTheme="minorHAnsi" w:hAnsiTheme="minorHAnsi" w:cstheme="minorHAnsi"/>
            <w:sz w:val="18"/>
            <w:szCs w:val="18"/>
          </w:rPr>
          <w:t>review the DNS guidelines KB article on docs.pexip.com</w:t>
        </w:r>
      </w:hyperlink>
      <w:r w:rsidR="006135BD">
        <w:rPr>
          <w:rFonts w:asciiTheme="minorHAnsi" w:hAnsiTheme="minorHAnsi" w:cstheme="minorHAnsi"/>
          <w:sz w:val="18"/>
          <w:szCs w:val="18"/>
        </w:rPr>
        <w:t xml:space="preserve">. </w:t>
      </w:r>
      <w:r w:rsidR="00811F80">
        <w:rPr>
          <w:rFonts w:asciiTheme="minorHAnsi" w:hAnsiTheme="minorHAnsi" w:cstheme="minorHAnsi"/>
          <w:b/>
          <w:bCs/>
          <w:sz w:val="18"/>
          <w:szCs w:val="18"/>
        </w:rPr>
        <w:t>NOTE for Poly device</w:t>
      </w:r>
      <w:r w:rsidR="001955A2">
        <w:rPr>
          <w:rFonts w:asciiTheme="minorHAnsi" w:hAnsiTheme="minorHAnsi" w:cstheme="minorHAnsi"/>
          <w:b/>
          <w:bCs/>
          <w:sz w:val="18"/>
          <w:szCs w:val="18"/>
        </w:rPr>
        <w:t xml:space="preserve"> registration</w:t>
      </w:r>
      <w:r w:rsidR="00811F80">
        <w:rPr>
          <w:rFonts w:asciiTheme="minorHAnsi" w:hAnsiTheme="minorHAnsi" w:cstheme="minorHAnsi"/>
          <w:b/>
          <w:bCs/>
          <w:sz w:val="18"/>
          <w:szCs w:val="18"/>
        </w:rPr>
        <w:t xml:space="preserve">: </w:t>
      </w:r>
      <w:r w:rsidR="00811F80">
        <w:rPr>
          <w:rFonts w:asciiTheme="minorHAnsi" w:hAnsiTheme="minorHAnsi" w:cstheme="minorHAnsi"/>
          <w:sz w:val="18"/>
          <w:szCs w:val="18"/>
        </w:rPr>
        <w:t xml:space="preserve">Poly requires that NAPTR records be created to allow for registration to multiple nodes for redundancy, </w:t>
      </w:r>
      <w:r w:rsidR="001955A2">
        <w:rPr>
          <w:rFonts w:asciiTheme="minorHAnsi" w:hAnsiTheme="minorHAnsi" w:cstheme="minorHAnsi"/>
          <w:sz w:val="18"/>
          <w:szCs w:val="18"/>
        </w:rPr>
        <w:t>which</w:t>
      </w:r>
      <w:r w:rsidR="00811F80">
        <w:rPr>
          <w:rFonts w:asciiTheme="minorHAnsi" w:hAnsiTheme="minorHAnsi" w:cstheme="minorHAnsi"/>
          <w:sz w:val="18"/>
          <w:szCs w:val="18"/>
        </w:rPr>
        <w:t xml:space="preserve"> differs from the priority method Poly had with </w:t>
      </w:r>
      <w:proofErr w:type="spellStart"/>
      <w:r w:rsidR="00811F80">
        <w:rPr>
          <w:rFonts w:asciiTheme="minorHAnsi" w:hAnsiTheme="minorHAnsi" w:cstheme="minorHAnsi"/>
          <w:sz w:val="18"/>
          <w:szCs w:val="18"/>
        </w:rPr>
        <w:t>Clarti</w:t>
      </w:r>
      <w:proofErr w:type="spellEnd"/>
      <w:r w:rsidR="00811F80">
        <w:rPr>
          <w:rFonts w:asciiTheme="minorHAnsi" w:hAnsiTheme="minorHAnsi" w:cstheme="minorHAnsi"/>
          <w:sz w:val="18"/>
          <w:szCs w:val="18"/>
        </w:rPr>
        <w:t xml:space="preserve"> infrastructure</w:t>
      </w:r>
    </w:p>
    <w:p w14:paraId="703F0956" w14:textId="77777777" w:rsidR="006135BD" w:rsidRDefault="006135BD" w:rsidP="00E7227F">
      <w:pPr>
        <w:pStyle w:val="ListParagraph"/>
        <w:rPr>
          <w:rFonts w:asciiTheme="minorHAnsi" w:hAnsiTheme="minorHAnsi" w:cstheme="minorHAnsi"/>
          <w:sz w:val="18"/>
          <w:szCs w:val="18"/>
        </w:rPr>
      </w:pPr>
      <w:r>
        <w:rPr>
          <w:rFonts w:asciiTheme="minorHAnsi" w:hAnsiTheme="minorHAnsi" w:cstheme="minorHAnsi"/>
          <w:sz w:val="18"/>
          <w:szCs w:val="18"/>
        </w:rPr>
        <w:t xml:space="preserve">The following types of </w:t>
      </w:r>
      <w:r w:rsidR="00B126AE">
        <w:rPr>
          <w:rFonts w:asciiTheme="minorHAnsi" w:hAnsiTheme="minorHAnsi" w:cstheme="minorHAnsi"/>
          <w:sz w:val="18"/>
          <w:szCs w:val="18"/>
        </w:rPr>
        <w:t xml:space="preserve">video clients will require DNS </w:t>
      </w:r>
      <w:r w:rsidR="00811F80">
        <w:rPr>
          <w:rFonts w:asciiTheme="minorHAnsi" w:hAnsiTheme="minorHAnsi" w:cstheme="minorHAnsi"/>
          <w:sz w:val="18"/>
          <w:szCs w:val="18"/>
        </w:rPr>
        <w:t xml:space="preserve">to </w:t>
      </w:r>
      <w:r w:rsidR="00B126AE">
        <w:rPr>
          <w:rFonts w:asciiTheme="minorHAnsi" w:hAnsiTheme="minorHAnsi" w:cstheme="minorHAnsi"/>
          <w:sz w:val="18"/>
          <w:szCs w:val="18"/>
        </w:rPr>
        <w:t xml:space="preserve">be set up for the system to function. </w:t>
      </w:r>
    </w:p>
    <w:p w14:paraId="3D560C1F" w14:textId="77777777" w:rsidR="00CC400E" w:rsidRPr="00CC400E" w:rsidRDefault="00CC400E" w:rsidP="00CC400E">
      <w:pPr>
        <w:pStyle w:val="NoSpacing"/>
        <w:numPr>
          <w:ilvl w:val="0"/>
          <w:numId w:val="36"/>
        </w:numPr>
        <w:rPr>
          <w:rFonts w:asciiTheme="minorHAnsi" w:hAnsiTheme="minorHAnsi" w:cstheme="minorHAnsi"/>
          <w:sz w:val="18"/>
          <w:szCs w:val="18"/>
        </w:rPr>
      </w:pPr>
      <w:r w:rsidRPr="00CC400E">
        <w:rPr>
          <w:rFonts w:asciiTheme="minorHAnsi" w:hAnsiTheme="minorHAnsi" w:cstheme="minorHAnsi"/>
          <w:sz w:val="18"/>
          <w:szCs w:val="18"/>
        </w:rPr>
        <w:t xml:space="preserve">SIP and H.323 endpoint registration messages to be routed to Pexip </w:t>
      </w:r>
    </w:p>
    <w:p w14:paraId="291BE00C" w14:textId="77777777" w:rsidR="00CC400E" w:rsidRPr="00CC400E" w:rsidRDefault="002663FD" w:rsidP="00CC400E">
      <w:pPr>
        <w:pStyle w:val="NoSpacing"/>
        <w:numPr>
          <w:ilvl w:val="0"/>
          <w:numId w:val="36"/>
        </w:numPr>
        <w:rPr>
          <w:rFonts w:asciiTheme="minorHAnsi" w:hAnsiTheme="minorHAnsi" w:cstheme="minorHAnsi"/>
          <w:sz w:val="18"/>
          <w:szCs w:val="18"/>
        </w:rPr>
      </w:pPr>
      <w:r>
        <w:rPr>
          <w:rFonts w:asciiTheme="minorHAnsi" w:hAnsiTheme="minorHAnsi" w:cstheme="minorHAnsi"/>
          <w:sz w:val="18"/>
          <w:szCs w:val="18"/>
        </w:rPr>
        <w:t>C</w:t>
      </w:r>
      <w:r w:rsidR="00CC400E" w:rsidRPr="00CC400E">
        <w:rPr>
          <w:rFonts w:asciiTheme="minorHAnsi" w:hAnsiTheme="minorHAnsi" w:cstheme="minorHAnsi"/>
          <w:sz w:val="18"/>
          <w:szCs w:val="18"/>
        </w:rPr>
        <w:t xml:space="preserve">alls from SIP and H.323 endpoints to be routed to Pexip </w:t>
      </w:r>
      <w:r w:rsidR="009D7904">
        <w:rPr>
          <w:rFonts w:asciiTheme="minorHAnsi" w:hAnsiTheme="minorHAnsi" w:cstheme="minorHAnsi"/>
          <w:sz w:val="18"/>
          <w:szCs w:val="18"/>
        </w:rPr>
        <w:t>Priv</w:t>
      </w:r>
    </w:p>
    <w:p w14:paraId="2D6EFD95" w14:textId="77777777" w:rsidR="00CC400E" w:rsidRDefault="009D7904" w:rsidP="00CC400E">
      <w:pPr>
        <w:pStyle w:val="NoSpacing"/>
        <w:numPr>
          <w:ilvl w:val="0"/>
          <w:numId w:val="36"/>
        </w:numPr>
        <w:rPr>
          <w:rFonts w:asciiTheme="minorHAnsi" w:hAnsiTheme="minorHAnsi" w:cstheme="minorHAnsi"/>
          <w:sz w:val="18"/>
          <w:szCs w:val="18"/>
        </w:rPr>
      </w:pPr>
      <w:r>
        <w:rPr>
          <w:rFonts w:asciiTheme="minorHAnsi" w:hAnsiTheme="minorHAnsi" w:cstheme="minorHAnsi"/>
          <w:sz w:val="18"/>
          <w:szCs w:val="18"/>
        </w:rPr>
        <w:t>P</w:t>
      </w:r>
      <w:r w:rsidR="00811F80">
        <w:rPr>
          <w:rFonts w:asciiTheme="minorHAnsi" w:hAnsiTheme="minorHAnsi" w:cstheme="minorHAnsi"/>
          <w:sz w:val="18"/>
          <w:szCs w:val="18"/>
        </w:rPr>
        <w:t>exip</w:t>
      </w:r>
      <w:r w:rsidR="00CC400E" w:rsidRPr="00CC400E">
        <w:rPr>
          <w:rFonts w:asciiTheme="minorHAnsi" w:hAnsiTheme="minorHAnsi" w:cstheme="minorHAnsi"/>
          <w:sz w:val="18"/>
          <w:szCs w:val="18"/>
        </w:rPr>
        <w:t xml:space="preserve"> Connect clients to make calls to Pexip</w:t>
      </w:r>
    </w:p>
    <w:p w14:paraId="16031313" w14:textId="77777777" w:rsidR="00B126AE" w:rsidRDefault="00B126AE" w:rsidP="00B126AE">
      <w:pPr>
        <w:pStyle w:val="NoSpacing"/>
        <w:rPr>
          <w:rFonts w:asciiTheme="minorHAnsi" w:hAnsiTheme="minorHAnsi" w:cstheme="minorHAnsi"/>
          <w:sz w:val="18"/>
          <w:szCs w:val="18"/>
        </w:rPr>
      </w:pPr>
    </w:p>
    <w:p w14:paraId="0EFF807E"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sz w:val="18"/>
          <w:szCs w:val="18"/>
        </w:rPr>
        <w:t xml:space="preserve">The system will need A Records set up for the initial infrastructure. </w:t>
      </w:r>
    </w:p>
    <w:p w14:paraId="7AF12B46" w14:textId="77777777" w:rsidR="00B126AE" w:rsidRPr="00B126AE" w:rsidRDefault="00B126AE" w:rsidP="00B126AE">
      <w:pPr>
        <w:pStyle w:val="NoSpacing"/>
        <w:rPr>
          <w:rFonts w:asciiTheme="minorHAnsi" w:hAnsiTheme="minorHAnsi" w:cstheme="minorHAnsi"/>
          <w:sz w:val="18"/>
          <w:szCs w:val="18"/>
        </w:rPr>
      </w:pPr>
    </w:p>
    <w:p w14:paraId="111623E7" w14:textId="77777777" w:rsidR="00E7227F" w:rsidRPr="00B126AE" w:rsidRDefault="00CC400E" w:rsidP="00B126AE">
      <w:pPr>
        <w:pStyle w:val="NoSpacing"/>
        <w:rPr>
          <w:sz w:val="18"/>
          <w:szCs w:val="18"/>
          <w:u w:val="single"/>
        </w:rPr>
      </w:pPr>
      <w:r w:rsidRPr="00B126AE">
        <w:rPr>
          <w:rFonts w:asciiTheme="minorHAnsi" w:hAnsiTheme="minorHAnsi" w:cstheme="minorHAnsi"/>
          <w:sz w:val="18"/>
          <w:szCs w:val="18"/>
          <w:u w:val="single"/>
        </w:rPr>
        <w:t xml:space="preserve">Example </w:t>
      </w:r>
      <w:r w:rsidR="00E7227F" w:rsidRPr="00B126AE">
        <w:rPr>
          <w:rFonts w:asciiTheme="minorHAnsi" w:hAnsiTheme="minorHAnsi" w:cstheme="minorHAnsi"/>
          <w:sz w:val="18"/>
          <w:szCs w:val="18"/>
          <w:u w:val="single"/>
        </w:rPr>
        <w:t>A-Records</w:t>
      </w:r>
    </w:p>
    <w:tbl>
      <w:tblPr>
        <w:tblStyle w:val="TableGrid"/>
        <w:tblW w:w="0" w:type="auto"/>
        <w:tblLook w:val="04A0" w:firstRow="1" w:lastRow="0" w:firstColumn="1" w:lastColumn="0" w:noHBand="0" w:noVBand="1"/>
      </w:tblPr>
      <w:tblGrid>
        <w:gridCol w:w="1883"/>
        <w:gridCol w:w="7467"/>
      </w:tblGrid>
      <w:tr w:rsidR="00E7227F" w:rsidRPr="00CC400E" w14:paraId="636ABE6E" w14:textId="77777777" w:rsidTr="0053442D">
        <w:tc>
          <w:tcPr>
            <w:tcW w:w="1883" w:type="dxa"/>
            <w:shd w:val="clear" w:color="auto" w:fill="F2F2F2" w:themeFill="background1" w:themeFillShade="F2"/>
            <w:vAlign w:val="center"/>
          </w:tcPr>
          <w:p w14:paraId="196C17FB" w14:textId="77777777" w:rsidR="00E7227F" w:rsidRPr="00CC400E" w:rsidRDefault="00E7227F" w:rsidP="005A4E1F">
            <w:pPr>
              <w:pStyle w:val="ListParagraph"/>
              <w:jc w:val="center"/>
              <w:rPr>
                <w:rFonts w:asciiTheme="minorHAnsi" w:hAnsiTheme="minorHAnsi" w:cstheme="minorHAnsi"/>
                <w:sz w:val="18"/>
                <w:szCs w:val="18"/>
              </w:rPr>
            </w:pPr>
            <w:r w:rsidRPr="00CC400E">
              <w:rPr>
                <w:rFonts w:asciiTheme="minorHAnsi" w:hAnsiTheme="minorHAnsi" w:cstheme="minorHAnsi"/>
                <w:sz w:val="18"/>
                <w:szCs w:val="18"/>
              </w:rPr>
              <w:t>DNS A-Records</w:t>
            </w:r>
          </w:p>
        </w:tc>
        <w:tc>
          <w:tcPr>
            <w:tcW w:w="7467" w:type="dxa"/>
            <w:shd w:val="clear" w:color="auto" w:fill="F2F2F2" w:themeFill="background1" w:themeFillShade="F2"/>
          </w:tcPr>
          <w:p w14:paraId="62E0C176" w14:textId="77777777" w:rsidR="00E7227F" w:rsidRPr="00CC400E" w:rsidRDefault="00E7227F" w:rsidP="005A4E1F">
            <w:pPr>
              <w:pStyle w:val="ListParagraph"/>
              <w:rPr>
                <w:rFonts w:asciiTheme="minorHAnsi" w:hAnsiTheme="minorHAnsi" w:cstheme="minorHAnsi"/>
                <w:sz w:val="18"/>
                <w:szCs w:val="18"/>
              </w:rPr>
            </w:pPr>
            <w:r w:rsidRPr="00CC400E">
              <w:rPr>
                <w:rFonts w:asciiTheme="minorHAnsi" w:hAnsiTheme="minorHAnsi" w:cstheme="minorHAnsi"/>
                <w:sz w:val="18"/>
                <w:szCs w:val="18"/>
              </w:rPr>
              <w:t xml:space="preserve">Public DNS Records for each public-facing node in the solution </w:t>
            </w:r>
          </w:p>
        </w:tc>
      </w:tr>
      <w:tr w:rsidR="00C76F8C" w:rsidRPr="00CC400E" w14:paraId="6946430C" w14:textId="77777777" w:rsidTr="0053442D">
        <w:tc>
          <w:tcPr>
            <w:tcW w:w="1883" w:type="dxa"/>
            <w:vAlign w:val="center"/>
          </w:tcPr>
          <w:p w14:paraId="111877C0" w14:textId="77777777" w:rsidR="00C76F8C" w:rsidRDefault="00C76F8C" w:rsidP="005A4E1F">
            <w:pPr>
              <w:pStyle w:val="ListParagraph"/>
              <w:jc w:val="center"/>
              <w:rPr>
                <w:rFonts w:asciiTheme="minorHAnsi" w:hAnsiTheme="minorHAnsi" w:cstheme="minorHAnsi"/>
                <w:sz w:val="18"/>
                <w:szCs w:val="18"/>
              </w:rPr>
            </w:pPr>
            <w:r>
              <w:rPr>
                <w:rFonts w:asciiTheme="minorHAnsi" w:hAnsiTheme="minorHAnsi" w:cstheme="minorHAnsi"/>
                <w:sz w:val="18"/>
                <w:szCs w:val="18"/>
              </w:rPr>
              <w:t>Conf-01</w:t>
            </w:r>
          </w:p>
        </w:tc>
        <w:tc>
          <w:tcPr>
            <w:tcW w:w="7467" w:type="dxa"/>
          </w:tcPr>
          <w:p w14:paraId="72B6C8E7" w14:textId="7011F5CE" w:rsidR="00C76F8C" w:rsidRPr="00CC400E" w:rsidRDefault="00C76F8C" w:rsidP="005A4E1F">
            <w:pPr>
              <w:pStyle w:val="ListParagraph"/>
              <w:rPr>
                <w:rFonts w:asciiTheme="minorHAnsi" w:hAnsiTheme="minorHAnsi" w:cstheme="minorHAnsi"/>
                <w:i/>
                <w:iCs/>
                <w:sz w:val="18"/>
                <w:szCs w:val="18"/>
              </w:rPr>
            </w:pPr>
            <w:r>
              <w:rPr>
                <w:rFonts w:asciiTheme="minorHAnsi" w:hAnsiTheme="minorHAnsi" w:cstheme="minorHAnsi"/>
                <w:i/>
                <w:iCs/>
                <w:sz w:val="18"/>
                <w:szCs w:val="18"/>
              </w:rPr>
              <w:t>conf-01</w:t>
            </w:r>
            <w:r w:rsidRPr="00CC400E">
              <w:rPr>
                <w:rFonts w:asciiTheme="minorHAnsi" w:hAnsiTheme="minorHAnsi" w:cstheme="minorHAnsi"/>
                <w:i/>
                <w:iCs/>
                <w:sz w:val="18"/>
                <w:szCs w:val="18"/>
              </w:rPr>
              <w:t>.foo.mycompany.com</w:t>
            </w:r>
            <w:r>
              <w:rPr>
                <w:rFonts w:asciiTheme="minorHAnsi" w:hAnsiTheme="minorHAnsi" w:cstheme="minorHAnsi"/>
                <w:i/>
                <w:iCs/>
                <w:sz w:val="18"/>
                <w:szCs w:val="18"/>
              </w:rPr>
              <w:t xml:space="preserve"> </w:t>
            </w:r>
            <w:r w:rsidR="001955A2" w:rsidRPr="001955A2">
              <w:rPr>
                <w:rFonts w:asciiTheme="minorHAnsi" w:hAnsiTheme="minorHAnsi" w:cstheme="minorHAnsi"/>
                <w:i/>
                <w:iCs/>
                <w:sz w:val="18"/>
                <w:szCs w:val="18"/>
              </w:rPr>
              <w:sym w:font="Wingdings" w:char="F0E0"/>
            </w:r>
            <w:r>
              <w:rPr>
                <w:rFonts w:asciiTheme="minorHAnsi" w:hAnsiTheme="minorHAnsi" w:cstheme="minorHAnsi"/>
                <w:i/>
                <w:iCs/>
                <w:sz w:val="18"/>
                <w:szCs w:val="18"/>
              </w:rPr>
              <w:t xml:space="preserve"> 10.22.4.15</w:t>
            </w:r>
          </w:p>
        </w:tc>
      </w:tr>
      <w:tr w:rsidR="00C76F8C" w:rsidRPr="00CC400E" w14:paraId="6035CDAC" w14:textId="77777777" w:rsidTr="0053442D">
        <w:tc>
          <w:tcPr>
            <w:tcW w:w="1883" w:type="dxa"/>
            <w:vAlign w:val="center"/>
          </w:tcPr>
          <w:p w14:paraId="47870A63" w14:textId="75B1C1D5" w:rsidR="00C76F8C" w:rsidRDefault="001955A2" w:rsidP="005A4E1F">
            <w:pPr>
              <w:pStyle w:val="ListParagraph"/>
              <w:jc w:val="center"/>
              <w:rPr>
                <w:rFonts w:asciiTheme="minorHAnsi" w:hAnsiTheme="minorHAnsi" w:cstheme="minorHAnsi"/>
                <w:sz w:val="18"/>
                <w:szCs w:val="18"/>
              </w:rPr>
            </w:pPr>
            <w:r>
              <w:rPr>
                <w:rFonts w:asciiTheme="minorHAnsi" w:hAnsiTheme="minorHAnsi" w:cstheme="minorHAnsi"/>
                <w:sz w:val="18"/>
                <w:szCs w:val="18"/>
              </w:rPr>
              <w:t>Edge-01</w:t>
            </w:r>
          </w:p>
        </w:tc>
        <w:tc>
          <w:tcPr>
            <w:tcW w:w="7467" w:type="dxa"/>
          </w:tcPr>
          <w:p w14:paraId="22A64871" w14:textId="6D46DEB5" w:rsidR="00C76F8C" w:rsidRPr="00CC400E" w:rsidRDefault="001955A2" w:rsidP="005A4E1F">
            <w:pPr>
              <w:pStyle w:val="ListParagraph"/>
              <w:rPr>
                <w:rFonts w:asciiTheme="minorHAnsi" w:hAnsiTheme="minorHAnsi" w:cstheme="minorHAnsi"/>
                <w:i/>
                <w:iCs/>
                <w:sz w:val="18"/>
                <w:szCs w:val="18"/>
              </w:rPr>
            </w:pPr>
            <w:r>
              <w:rPr>
                <w:rFonts w:asciiTheme="minorHAnsi" w:hAnsiTheme="minorHAnsi" w:cstheme="minorHAnsi"/>
                <w:i/>
                <w:iCs/>
                <w:sz w:val="18"/>
                <w:szCs w:val="18"/>
              </w:rPr>
              <w:t xml:space="preserve">Edge-01.foo.mycompany.com </w:t>
            </w:r>
            <w:r w:rsidRPr="001955A2">
              <w:rPr>
                <w:rFonts w:asciiTheme="minorHAnsi" w:hAnsiTheme="minorHAnsi" w:cstheme="minorHAnsi"/>
                <w:i/>
                <w:iCs/>
                <w:sz w:val="18"/>
                <w:szCs w:val="18"/>
              </w:rPr>
              <w:sym w:font="Wingdings" w:char="F0E0"/>
            </w:r>
            <w:r>
              <w:rPr>
                <w:rFonts w:asciiTheme="minorHAnsi" w:hAnsiTheme="minorHAnsi" w:cstheme="minorHAnsi"/>
                <w:i/>
                <w:iCs/>
                <w:sz w:val="18"/>
                <w:szCs w:val="18"/>
              </w:rPr>
              <w:t xml:space="preserve"> Public IP or 1:1 NAT IP</w:t>
            </w:r>
          </w:p>
        </w:tc>
      </w:tr>
      <w:tr w:rsidR="001955A2" w:rsidRPr="00CC400E" w14:paraId="3571C48A" w14:textId="77777777" w:rsidTr="0053442D">
        <w:tc>
          <w:tcPr>
            <w:tcW w:w="1883" w:type="dxa"/>
            <w:vAlign w:val="center"/>
          </w:tcPr>
          <w:p w14:paraId="3F1C2CD1" w14:textId="18CC43FE" w:rsidR="001955A2" w:rsidRDefault="001955A2" w:rsidP="005A4E1F">
            <w:pPr>
              <w:pStyle w:val="ListParagraph"/>
              <w:jc w:val="center"/>
              <w:rPr>
                <w:rFonts w:asciiTheme="minorHAnsi" w:hAnsiTheme="minorHAnsi" w:cstheme="minorHAnsi"/>
                <w:sz w:val="18"/>
                <w:szCs w:val="18"/>
              </w:rPr>
            </w:pPr>
            <w:proofErr w:type="spellStart"/>
            <w:r>
              <w:rPr>
                <w:rFonts w:asciiTheme="minorHAnsi" w:hAnsiTheme="minorHAnsi" w:cstheme="minorHAnsi"/>
                <w:sz w:val="18"/>
                <w:szCs w:val="18"/>
              </w:rPr>
              <w:t>Pex-Mgr</w:t>
            </w:r>
            <w:proofErr w:type="spellEnd"/>
          </w:p>
        </w:tc>
        <w:tc>
          <w:tcPr>
            <w:tcW w:w="7467" w:type="dxa"/>
          </w:tcPr>
          <w:p w14:paraId="36F022BF" w14:textId="53A1567A" w:rsidR="001955A2" w:rsidRDefault="001955A2" w:rsidP="005A4E1F">
            <w:pPr>
              <w:pStyle w:val="ListParagraph"/>
              <w:rPr>
                <w:rFonts w:asciiTheme="minorHAnsi" w:hAnsiTheme="minorHAnsi" w:cstheme="minorHAnsi"/>
                <w:i/>
                <w:iCs/>
                <w:sz w:val="18"/>
                <w:szCs w:val="18"/>
              </w:rPr>
            </w:pPr>
            <w:r>
              <w:rPr>
                <w:rFonts w:asciiTheme="minorHAnsi" w:hAnsiTheme="minorHAnsi" w:cstheme="minorHAnsi"/>
                <w:i/>
                <w:iCs/>
                <w:sz w:val="18"/>
                <w:szCs w:val="18"/>
              </w:rPr>
              <w:t>pex-mgr</w:t>
            </w:r>
            <w:r w:rsidRPr="00CC400E">
              <w:rPr>
                <w:rFonts w:asciiTheme="minorHAnsi" w:hAnsiTheme="minorHAnsi" w:cstheme="minorHAnsi"/>
                <w:i/>
                <w:iCs/>
                <w:sz w:val="18"/>
                <w:szCs w:val="18"/>
              </w:rPr>
              <w:t>.foo.mycompany.com</w:t>
            </w:r>
            <w:r>
              <w:rPr>
                <w:rFonts w:asciiTheme="minorHAnsi" w:hAnsiTheme="minorHAnsi" w:cstheme="minorHAnsi"/>
                <w:i/>
                <w:iCs/>
                <w:sz w:val="18"/>
                <w:szCs w:val="18"/>
              </w:rPr>
              <w:t xml:space="preserve"> </w:t>
            </w:r>
            <w:r w:rsidRPr="001955A2">
              <w:rPr>
                <w:rFonts w:asciiTheme="minorHAnsi" w:hAnsiTheme="minorHAnsi" w:cstheme="minorHAnsi"/>
                <w:i/>
                <w:iCs/>
                <w:sz w:val="18"/>
                <w:szCs w:val="18"/>
              </w:rPr>
              <w:sym w:font="Wingdings" w:char="F0E0"/>
            </w:r>
            <w:r>
              <w:rPr>
                <w:rFonts w:asciiTheme="minorHAnsi" w:hAnsiTheme="minorHAnsi" w:cstheme="minorHAnsi"/>
                <w:i/>
                <w:iCs/>
                <w:sz w:val="18"/>
                <w:szCs w:val="18"/>
              </w:rPr>
              <w:t xml:space="preserve"> 10.22.4.4</w:t>
            </w:r>
          </w:p>
        </w:tc>
      </w:tr>
    </w:tbl>
    <w:p w14:paraId="0B202949" w14:textId="77777777" w:rsidR="00E7227F" w:rsidRDefault="00E7227F" w:rsidP="00E7227F">
      <w:pPr>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1883"/>
        <w:gridCol w:w="7467"/>
      </w:tblGrid>
      <w:tr w:rsidR="001955A2" w:rsidRPr="00CC400E" w14:paraId="07237FFA" w14:textId="77777777" w:rsidTr="00C73E41">
        <w:tc>
          <w:tcPr>
            <w:tcW w:w="1883" w:type="dxa"/>
            <w:shd w:val="clear" w:color="auto" w:fill="F2F2F2" w:themeFill="background1" w:themeFillShade="F2"/>
            <w:vAlign w:val="center"/>
          </w:tcPr>
          <w:p w14:paraId="6F4CDB8C" w14:textId="1543056D" w:rsidR="001955A2" w:rsidRPr="00CC400E" w:rsidRDefault="001955A2" w:rsidP="00C73E41">
            <w:pPr>
              <w:pStyle w:val="ListParagraph"/>
              <w:jc w:val="center"/>
              <w:rPr>
                <w:rFonts w:asciiTheme="minorHAnsi" w:hAnsiTheme="minorHAnsi" w:cstheme="minorHAnsi"/>
                <w:sz w:val="18"/>
                <w:szCs w:val="18"/>
              </w:rPr>
            </w:pPr>
            <w:r>
              <w:rPr>
                <w:rFonts w:asciiTheme="minorHAnsi" w:hAnsiTheme="minorHAnsi" w:cstheme="minorHAnsi"/>
                <w:sz w:val="18"/>
                <w:szCs w:val="18"/>
              </w:rPr>
              <w:t>NAPTR (Optional)</w:t>
            </w:r>
          </w:p>
        </w:tc>
        <w:tc>
          <w:tcPr>
            <w:tcW w:w="7467" w:type="dxa"/>
            <w:shd w:val="clear" w:color="auto" w:fill="F2F2F2" w:themeFill="background1" w:themeFillShade="F2"/>
          </w:tcPr>
          <w:p w14:paraId="728F8663" w14:textId="1599F364" w:rsidR="001955A2" w:rsidRPr="00CC400E" w:rsidRDefault="001955A2" w:rsidP="00C73E41">
            <w:pPr>
              <w:pStyle w:val="ListParagraph"/>
              <w:rPr>
                <w:rFonts w:asciiTheme="minorHAnsi" w:hAnsiTheme="minorHAnsi" w:cstheme="minorHAnsi"/>
                <w:sz w:val="18"/>
                <w:szCs w:val="18"/>
              </w:rPr>
            </w:pPr>
            <w:r>
              <w:rPr>
                <w:rFonts w:asciiTheme="minorHAnsi" w:hAnsiTheme="minorHAnsi" w:cstheme="minorHAnsi"/>
                <w:sz w:val="18"/>
                <w:szCs w:val="18"/>
              </w:rPr>
              <w:t>Used for Poly device registration</w:t>
            </w:r>
          </w:p>
        </w:tc>
      </w:tr>
      <w:tr w:rsidR="001955A2" w:rsidRPr="00CC400E" w14:paraId="62264720" w14:textId="77777777" w:rsidTr="00C73E41">
        <w:tc>
          <w:tcPr>
            <w:tcW w:w="1883" w:type="dxa"/>
            <w:vAlign w:val="center"/>
          </w:tcPr>
          <w:p w14:paraId="77F13E9B" w14:textId="4E9E2D2E" w:rsidR="001955A2" w:rsidRDefault="001955A2" w:rsidP="00C73E41">
            <w:pPr>
              <w:pStyle w:val="ListParagraph"/>
              <w:jc w:val="center"/>
              <w:rPr>
                <w:rFonts w:asciiTheme="minorHAnsi" w:hAnsiTheme="minorHAnsi" w:cstheme="minorHAnsi"/>
                <w:sz w:val="18"/>
                <w:szCs w:val="18"/>
              </w:rPr>
            </w:pPr>
            <w:r>
              <w:rPr>
                <w:rFonts w:asciiTheme="minorHAnsi" w:hAnsiTheme="minorHAnsi" w:cstheme="minorHAnsi"/>
                <w:sz w:val="18"/>
                <w:szCs w:val="18"/>
              </w:rPr>
              <w:t>vc.example.com</w:t>
            </w:r>
          </w:p>
        </w:tc>
        <w:tc>
          <w:tcPr>
            <w:tcW w:w="7467" w:type="dxa"/>
          </w:tcPr>
          <w:p w14:paraId="7CFBC7A0" w14:textId="2BAAC58C" w:rsidR="001955A2" w:rsidRPr="00CC400E" w:rsidRDefault="001955A2" w:rsidP="00C73E41">
            <w:pPr>
              <w:pStyle w:val="ListParagraph"/>
              <w:rPr>
                <w:rFonts w:asciiTheme="minorHAnsi" w:hAnsiTheme="minorHAnsi" w:cstheme="minorHAnsi"/>
                <w:i/>
                <w:iCs/>
                <w:sz w:val="18"/>
                <w:szCs w:val="18"/>
              </w:rPr>
            </w:pPr>
            <w:r>
              <w:rPr>
                <w:rFonts w:asciiTheme="minorHAnsi" w:hAnsiTheme="minorHAnsi" w:cstheme="minorHAnsi"/>
                <w:i/>
                <w:iCs/>
                <w:sz w:val="18"/>
                <w:szCs w:val="18"/>
              </w:rPr>
              <w:t xml:space="preserve">Points to </w:t>
            </w:r>
            <w:proofErr w:type="gramStart"/>
            <w:r>
              <w:rPr>
                <w:rFonts w:asciiTheme="minorHAnsi" w:hAnsiTheme="minorHAnsi" w:cstheme="minorHAnsi"/>
                <w:i/>
                <w:iCs/>
                <w:sz w:val="18"/>
                <w:szCs w:val="18"/>
              </w:rPr>
              <w:t>a</w:t>
            </w:r>
            <w:proofErr w:type="gramEnd"/>
            <w:r>
              <w:rPr>
                <w:rFonts w:asciiTheme="minorHAnsi" w:hAnsiTheme="minorHAnsi" w:cstheme="minorHAnsi"/>
                <w:i/>
                <w:iCs/>
                <w:sz w:val="18"/>
                <w:szCs w:val="18"/>
              </w:rPr>
              <w:t xml:space="preserve"> SRV domain (vc.example.com) for </w:t>
            </w:r>
            <w:proofErr w:type="gramStart"/>
            <w:r>
              <w:rPr>
                <w:rFonts w:asciiTheme="minorHAnsi" w:hAnsiTheme="minorHAnsi" w:cstheme="minorHAnsi"/>
                <w:i/>
                <w:iCs/>
                <w:sz w:val="18"/>
                <w:szCs w:val="18"/>
              </w:rPr>
              <w:t>services  (</w:t>
            </w:r>
            <w:proofErr w:type="gramEnd"/>
            <w:r>
              <w:rPr>
                <w:rFonts w:asciiTheme="minorHAnsi" w:hAnsiTheme="minorHAnsi" w:cstheme="minorHAnsi"/>
                <w:i/>
                <w:iCs/>
                <w:sz w:val="18"/>
                <w:szCs w:val="18"/>
              </w:rPr>
              <w:t xml:space="preserve">SIP or SIPs) </w:t>
            </w:r>
          </w:p>
        </w:tc>
      </w:tr>
    </w:tbl>
    <w:p w14:paraId="6BDC9B47" w14:textId="77777777" w:rsidR="0053442D" w:rsidRDefault="0053442D" w:rsidP="00E7227F">
      <w:pPr>
        <w:rPr>
          <w:rFonts w:asciiTheme="minorHAnsi" w:hAnsiTheme="minorHAnsi" w:cstheme="minorHAnsi"/>
          <w:sz w:val="18"/>
          <w:szCs w:val="18"/>
        </w:rPr>
      </w:pPr>
    </w:p>
    <w:p w14:paraId="093DD0C2" w14:textId="77777777" w:rsidR="00C76F8C" w:rsidRDefault="006B7537" w:rsidP="00E7227F">
      <w:pPr>
        <w:rPr>
          <w:rFonts w:asciiTheme="minorHAnsi" w:hAnsiTheme="minorHAnsi" w:cstheme="minorHAnsi"/>
          <w:sz w:val="18"/>
          <w:szCs w:val="18"/>
        </w:rPr>
      </w:pPr>
      <w:r>
        <w:rPr>
          <w:rFonts w:asciiTheme="minorHAnsi" w:hAnsiTheme="minorHAnsi" w:cstheme="minorHAnsi"/>
          <w:sz w:val="18"/>
          <w:szCs w:val="18"/>
        </w:rPr>
        <w:t>If your deployment will include communication from standards</w:t>
      </w:r>
      <w:r w:rsidR="001D4CC5">
        <w:rPr>
          <w:rFonts w:asciiTheme="minorHAnsi" w:hAnsiTheme="minorHAnsi" w:cstheme="minorHAnsi"/>
          <w:sz w:val="18"/>
          <w:szCs w:val="18"/>
        </w:rPr>
        <w:t>-</w:t>
      </w:r>
      <w:r>
        <w:rPr>
          <w:rFonts w:asciiTheme="minorHAnsi" w:hAnsiTheme="minorHAnsi" w:cstheme="minorHAnsi"/>
          <w:sz w:val="18"/>
          <w:szCs w:val="18"/>
        </w:rPr>
        <w:t xml:space="preserve">based endpoints such as SIP or H.323, </w:t>
      </w:r>
      <w:r w:rsidR="00C76F8C">
        <w:rPr>
          <w:rFonts w:asciiTheme="minorHAnsi" w:hAnsiTheme="minorHAnsi" w:cstheme="minorHAnsi"/>
          <w:sz w:val="18"/>
          <w:szCs w:val="18"/>
        </w:rPr>
        <w:t>Pexip will also require SRV records</w:t>
      </w:r>
      <w:r w:rsidR="00882712">
        <w:rPr>
          <w:rFonts w:asciiTheme="minorHAnsi" w:hAnsiTheme="minorHAnsi" w:cstheme="minorHAnsi"/>
          <w:sz w:val="18"/>
          <w:szCs w:val="18"/>
        </w:rPr>
        <w:t xml:space="preserve">. This is to allow signaling and media services to transmit on specific ports. </w:t>
      </w:r>
      <w:proofErr w:type="gramStart"/>
      <w:r w:rsidR="00B126AE">
        <w:rPr>
          <w:rFonts w:asciiTheme="minorHAnsi" w:hAnsiTheme="minorHAnsi" w:cstheme="minorHAnsi"/>
          <w:sz w:val="18"/>
          <w:szCs w:val="18"/>
        </w:rPr>
        <w:t>As a general rule</w:t>
      </w:r>
      <w:proofErr w:type="gramEnd"/>
      <w:r w:rsidR="00B126AE">
        <w:rPr>
          <w:rFonts w:asciiTheme="minorHAnsi" w:hAnsiTheme="minorHAnsi" w:cstheme="minorHAnsi"/>
          <w:sz w:val="18"/>
          <w:szCs w:val="18"/>
        </w:rPr>
        <w:t>, every Edge Node and Conference Node should be configured with SRV records</w:t>
      </w:r>
      <w:r w:rsidR="00841D77">
        <w:rPr>
          <w:rFonts w:asciiTheme="minorHAnsi" w:hAnsiTheme="minorHAnsi" w:cstheme="minorHAnsi"/>
          <w:sz w:val="18"/>
          <w:szCs w:val="18"/>
        </w:rPr>
        <w:t xml:space="preserve">, although this may vary depending on </w:t>
      </w:r>
      <w:r w:rsidR="00811F80">
        <w:rPr>
          <w:rFonts w:asciiTheme="minorHAnsi" w:hAnsiTheme="minorHAnsi" w:cstheme="minorHAnsi"/>
          <w:sz w:val="18"/>
          <w:szCs w:val="18"/>
        </w:rPr>
        <w:t xml:space="preserve">the </w:t>
      </w:r>
      <w:r w:rsidR="00841D77">
        <w:rPr>
          <w:rFonts w:asciiTheme="minorHAnsi" w:hAnsiTheme="minorHAnsi" w:cstheme="minorHAnsi"/>
          <w:sz w:val="18"/>
          <w:szCs w:val="18"/>
        </w:rPr>
        <w:t xml:space="preserve">situation. Weighted DNS records can also play into an HA/DR strategy – Please ask your Pexip Engineer for best practices on this. </w:t>
      </w:r>
    </w:p>
    <w:p w14:paraId="237E4D90" w14:textId="77777777" w:rsidR="00C76F8C" w:rsidRPr="00CC400E" w:rsidRDefault="00C76F8C" w:rsidP="00E7227F">
      <w:pPr>
        <w:rPr>
          <w:rFonts w:asciiTheme="minorHAnsi" w:hAnsiTheme="minorHAnsi" w:cstheme="minorHAnsi"/>
          <w:sz w:val="18"/>
          <w:szCs w:val="18"/>
        </w:rPr>
      </w:pPr>
    </w:p>
    <w:p w14:paraId="3F7251CC" w14:textId="77777777" w:rsidR="0053442D" w:rsidRDefault="0053442D" w:rsidP="00E7227F">
      <w:pPr>
        <w:rPr>
          <w:rFonts w:asciiTheme="minorHAnsi" w:hAnsiTheme="minorHAnsi" w:cstheme="minorHAnsi"/>
          <w:sz w:val="18"/>
          <w:szCs w:val="18"/>
          <w:u w:val="single"/>
        </w:rPr>
      </w:pPr>
    </w:p>
    <w:p w14:paraId="1FB8D9B3" w14:textId="77777777" w:rsidR="0053442D" w:rsidRDefault="0053442D" w:rsidP="00E7227F">
      <w:pPr>
        <w:rPr>
          <w:rFonts w:asciiTheme="minorHAnsi" w:hAnsiTheme="minorHAnsi" w:cstheme="minorHAnsi"/>
          <w:sz w:val="18"/>
          <w:szCs w:val="18"/>
          <w:u w:val="single"/>
        </w:rPr>
      </w:pPr>
    </w:p>
    <w:p w14:paraId="118472A9" w14:textId="77777777" w:rsidR="00882712" w:rsidRPr="00B126AE" w:rsidRDefault="006135BD" w:rsidP="00E7227F">
      <w:pPr>
        <w:rPr>
          <w:rFonts w:asciiTheme="minorHAnsi" w:hAnsiTheme="minorHAnsi" w:cstheme="minorHAnsi"/>
          <w:sz w:val="18"/>
          <w:szCs w:val="18"/>
          <w:u w:val="single"/>
        </w:rPr>
      </w:pPr>
      <w:r w:rsidRPr="00B126AE">
        <w:rPr>
          <w:rFonts w:asciiTheme="minorHAnsi" w:hAnsiTheme="minorHAnsi" w:cstheme="minorHAnsi"/>
          <w:sz w:val="18"/>
          <w:szCs w:val="18"/>
          <w:u w:val="single"/>
        </w:rPr>
        <w:t xml:space="preserve">Example </w:t>
      </w:r>
      <w:r w:rsidR="00B26242">
        <w:rPr>
          <w:rFonts w:asciiTheme="minorHAnsi" w:hAnsiTheme="minorHAnsi" w:cstheme="minorHAnsi"/>
          <w:sz w:val="18"/>
          <w:szCs w:val="18"/>
          <w:u w:val="single"/>
        </w:rPr>
        <w:t xml:space="preserve">Internal </w:t>
      </w:r>
      <w:r w:rsidR="00E7227F" w:rsidRPr="00B126AE">
        <w:rPr>
          <w:rFonts w:asciiTheme="minorHAnsi" w:hAnsiTheme="minorHAnsi" w:cstheme="minorHAnsi"/>
          <w:sz w:val="18"/>
          <w:szCs w:val="18"/>
          <w:u w:val="single"/>
        </w:rPr>
        <w:t>SRV-Records</w:t>
      </w:r>
      <w:r w:rsidRPr="00B126AE">
        <w:rPr>
          <w:rFonts w:asciiTheme="minorHAnsi" w:hAnsiTheme="minorHAnsi" w:cstheme="minorHAnsi"/>
          <w:sz w:val="18"/>
          <w:szCs w:val="18"/>
          <w:u w:val="single"/>
        </w:rPr>
        <w:t xml:space="preserve"> </w:t>
      </w:r>
    </w:p>
    <w:tbl>
      <w:tblPr>
        <w:tblStyle w:val="TableGrid"/>
        <w:tblW w:w="0" w:type="auto"/>
        <w:tblLook w:val="04A0" w:firstRow="1" w:lastRow="0" w:firstColumn="1" w:lastColumn="0" w:noHBand="0" w:noVBand="1"/>
      </w:tblPr>
      <w:tblGrid>
        <w:gridCol w:w="2449"/>
        <w:gridCol w:w="1231"/>
        <w:gridCol w:w="985"/>
        <w:gridCol w:w="1063"/>
        <w:gridCol w:w="831"/>
        <w:gridCol w:w="636"/>
        <w:gridCol w:w="2155"/>
      </w:tblGrid>
      <w:tr w:rsidR="00841D77" w14:paraId="64BDF1F9" w14:textId="77777777" w:rsidTr="00841D77">
        <w:tc>
          <w:tcPr>
            <w:tcW w:w="2449" w:type="dxa"/>
            <w:shd w:val="clear" w:color="auto" w:fill="F2F2F2" w:themeFill="background1" w:themeFillShade="F2"/>
          </w:tcPr>
          <w:p w14:paraId="212F6D93" w14:textId="77777777" w:rsidR="006135BD" w:rsidRPr="006135BD" w:rsidRDefault="006135BD" w:rsidP="006135BD">
            <w:pPr>
              <w:pStyle w:val="NoSpacing"/>
              <w:jc w:val="center"/>
            </w:pPr>
            <w:r w:rsidRPr="006135BD">
              <w:rPr>
                <w:rFonts w:ascii="Calibri" w:hAnsi="Calibri" w:cs="Calibri"/>
                <w:color w:val="000000"/>
              </w:rPr>
              <w:t>Name</w:t>
            </w:r>
          </w:p>
        </w:tc>
        <w:tc>
          <w:tcPr>
            <w:tcW w:w="1231" w:type="dxa"/>
            <w:shd w:val="clear" w:color="auto" w:fill="F2F2F2" w:themeFill="background1" w:themeFillShade="F2"/>
          </w:tcPr>
          <w:p w14:paraId="338B7260" w14:textId="77777777" w:rsidR="006135BD" w:rsidRPr="006135BD" w:rsidRDefault="006135BD" w:rsidP="006135BD">
            <w:pPr>
              <w:pStyle w:val="NoSpacing"/>
              <w:jc w:val="center"/>
            </w:pPr>
            <w:r w:rsidRPr="006135BD">
              <w:rPr>
                <w:rFonts w:ascii="Calibri" w:hAnsi="Calibri" w:cs="Calibri"/>
                <w:color w:val="000000"/>
              </w:rPr>
              <w:t>Service</w:t>
            </w:r>
          </w:p>
        </w:tc>
        <w:tc>
          <w:tcPr>
            <w:tcW w:w="985" w:type="dxa"/>
            <w:shd w:val="clear" w:color="auto" w:fill="F2F2F2" w:themeFill="background1" w:themeFillShade="F2"/>
          </w:tcPr>
          <w:p w14:paraId="07AF9BC7" w14:textId="77777777" w:rsidR="006135BD" w:rsidRPr="006135BD" w:rsidRDefault="006135BD" w:rsidP="006135BD">
            <w:pPr>
              <w:pStyle w:val="NoSpacing"/>
              <w:jc w:val="center"/>
            </w:pPr>
            <w:r w:rsidRPr="006135BD">
              <w:rPr>
                <w:rFonts w:ascii="Calibri" w:hAnsi="Calibri" w:cs="Calibri"/>
                <w:color w:val="000000"/>
              </w:rPr>
              <w:t>Protocol</w:t>
            </w:r>
          </w:p>
        </w:tc>
        <w:tc>
          <w:tcPr>
            <w:tcW w:w="1063" w:type="dxa"/>
            <w:shd w:val="clear" w:color="auto" w:fill="F2F2F2" w:themeFill="background1" w:themeFillShade="F2"/>
          </w:tcPr>
          <w:p w14:paraId="76F7DF08" w14:textId="77777777" w:rsidR="006135BD" w:rsidRPr="006135BD" w:rsidRDefault="006135BD" w:rsidP="006135BD">
            <w:pPr>
              <w:pStyle w:val="NoSpacing"/>
              <w:jc w:val="center"/>
            </w:pPr>
            <w:r w:rsidRPr="006135BD">
              <w:rPr>
                <w:rFonts w:ascii="Calibri" w:hAnsi="Calibri" w:cs="Calibri"/>
                <w:color w:val="000000"/>
              </w:rPr>
              <w:t>Priority</w:t>
            </w:r>
          </w:p>
        </w:tc>
        <w:tc>
          <w:tcPr>
            <w:tcW w:w="831" w:type="dxa"/>
            <w:shd w:val="clear" w:color="auto" w:fill="F2F2F2" w:themeFill="background1" w:themeFillShade="F2"/>
          </w:tcPr>
          <w:p w14:paraId="1E342986" w14:textId="77777777" w:rsidR="006135BD" w:rsidRPr="006135BD" w:rsidRDefault="006135BD" w:rsidP="006135BD">
            <w:pPr>
              <w:pStyle w:val="NoSpacing"/>
              <w:jc w:val="center"/>
            </w:pPr>
            <w:r w:rsidRPr="006135BD">
              <w:rPr>
                <w:rFonts w:ascii="Calibri" w:hAnsi="Calibri" w:cs="Calibri"/>
                <w:color w:val="000000"/>
              </w:rPr>
              <w:t>Weight</w:t>
            </w:r>
          </w:p>
        </w:tc>
        <w:tc>
          <w:tcPr>
            <w:tcW w:w="636" w:type="dxa"/>
            <w:shd w:val="clear" w:color="auto" w:fill="F2F2F2" w:themeFill="background1" w:themeFillShade="F2"/>
          </w:tcPr>
          <w:p w14:paraId="5229B7A5" w14:textId="77777777" w:rsidR="006135BD" w:rsidRPr="006135BD" w:rsidRDefault="006135BD" w:rsidP="006135BD">
            <w:pPr>
              <w:pStyle w:val="NoSpacing"/>
              <w:jc w:val="center"/>
            </w:pPr>
            <w:r w:rsidRPr="006135BD">
              <w:rPr>
                <w:rFonts w:ascii="Calibri" w:hAnsi="Calibri" w:cs="Calibri"/>
                <w:color w:val="000000"/>
              </w:rPr>
              <w:t>Port</w:t>
            </w:r>
          </w:p>
        </w:tc>
        <w:tc>
          <w:tcPr>
            <w:tcW w:w="2155" w:type="dxa"/>
            <w:shd w:val="clear" w:color="auto" w:fill="F2F2F2" w:themeFill="background1" w:themeFillShade="F2"/>
          </w:tcPr>
          <w:p w14:paraId="25771719" w14:textId="77777777" w:rsidR="006135BD" w:rsidRPr="006135BD" w:rsidRDefault="006135BD" w:rsidP="006135BD">
            <w:pPr>
              <w:pStyle w:val="NoSpacing"/>
              <w:jc w:val="center"/>
            </w:pPr>
            <w:r w:rsidRPr="006135BD">
              <w:rPr>
                <w:rFonts w:ascii="Calibri" w:hAnsi="Calibri" w:cs="Calibri"/>
                <w:color w:val="000000"/>
              </w:rPr>
              <w:t>Target host</w:t>
            </w:r>
          </w:p>
        </w:tc>
      </w:tr>
      <w:tr w:rsidR="00B126AE" w14:paraId="0224A1EC" w14:textId="77777777" w:rsidTr="00841D77">
        <w:tc>
          <w:tcPr>
            <w:tcW w:w="2449" w:type="dxa"/>
          </w:tcPr>
          <w:p w14:paraId="65F8B9C4"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11FB8C04"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h323cs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h323cs</w:t>
            </w:r>
            <w:proofErr w:type="spellEnd"/>
          </w:p>
        </w:tc>
        <w:tc>
          <w:tcPr>
            <w:tcW w:w="985" w:type="dxa"/>
          </w:tcPr>
          <w:p w14:paraId="7A3739EF" w14:textId="77777777" w:rsidR="00B126AE" w:rsidRPr="00B126AE" w:rsidRDefault="00B126AE" w:rsidP="00B126AE">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33B686C7"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7C5D4AFE"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2212F626" w14:textId="77777777" w:rsidR="00B126AE" w:rsidRPr="00B126AE" w:rsidRDefault="00B126AE" w:rsidP="00B126AE">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1720</w:t>
            </w:r>
            <w:r w:rsidRPr="00B126AE">
              <w:rPr>
                <w:rFonts w:asciiTheme="minorHAnsi" w:hAnsiTheme="minorHAnsi" w:cstheme="minorHAnsi"/>
                <w:color w:val="000000"/>
                <w:sz w:val="18"/>
                <w:szCs w:val="18"/>
              </w:rPr>
              <w:br/>
              <w:t>1720</w:t>
            </w:r>
          </w:p>
        </w:tc>
        <w:tc>
          <w:tcPr>
            <w:tcW w:w="2155" w:type="dxa"/>
          </w:tcPr>
          <w:p w14:paraId="4C79DDA8" w14:textId="77777777" w:rsidR="00B126AE" w:rsidRDefault="0053442D" w:rsidP="00B126AE">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7A39454D" w14:textId="77777777" w:rsidR="00841D77" w:rsidRPr="00841D77" w:rsidRDefault="0053442D" w:rsidP="00B126AE">
            <w:pPr>
              <w:pStyle w:val="NoSpacing"/>
              <w:rPr>
                <w:rFonts w:asciiTheme="minorHAnsi" w:hAnsiTheme="minorHAnsi" w:cstheme="minorHAnsi"/>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66218F8A" w14:textId="77777777" w:rsidTr="00841D77">
        <w:tc>
          <w:tcPr>
            <w:tcW w:w="2449" w:type="dxa"/>
          </w:tcPr>
          <w:p w14:paraId="52649374"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7779B63C"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h323ls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h323ls</w:t>
            </w:r>
            <w:proofErr w:type="spellEnd"/>
          </w:p>
        </w:tc>
        <w:tc>
          <w:tcPr>
            <w:tcW w:w="985" w:type="dxa"/>
          </w:tcPr>
          <w:p w14:paraId="13511EA0"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2A10994C"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59D5C2CA"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789E927A"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76663D04" w14:textId="77777777" w:rsidR="00841D77" w:rsidRDefault="0053442D"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4B3FB578" w14:textId="77777777" w:rsidR="00841D77" w:rsidRPr="00B126AE" w:rsidRDefault="0053442D"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0A249F08" w14:textId="77777777" w:rsidTr="00841D77">
        <w:tc>
          <w:tcPr>
            <w:tcW w:w="2449" w:type="dxa"/>
          </w:tcPr>
          <w:p w14:paraId="308C7DE5"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18C68F16"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h323rs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h323rs</w:t>
            </w:r>
            <w:proofErr w:type="spellEnd"/>
          </w:p>
        </w:tc>
        <w:tc>
          <w:tcPr>
            <w:tcW w:w="985" w:type="dxa"/>
          </w:tcPr>
          <w:p w14:paraId="146C111E"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10D96260"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7E9FB25F"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4F8ADAE0"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1CFBA0AA"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7C4F52B3"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251E1391" w14:textId="77777777" w:rsidTr="00841D77">
        <w:tc>
          <w:tcPr>
            <w:tcW w:w="2449" w:type="dxa"/>
          </w:tcPr>
          <w:p w14:paraId="39F5AF14"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214A5C72"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3CC95483"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12BBE9ED"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4E09F5C0"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6F25999E"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10833E8F"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1603A6AE"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27C5F37C" w14:textId="77777777" w:rsidTr="00841D77">
        <w:tc>
          <w:tcPr>
            <w:tcW w:w="2449" w:type="dxa"/>
          </w:tcPr>
          <w:p w14:paraId="0DE1578D"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18E886B4"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sips</w:t>
            </w:r>
            <w:proofErr w:type="spellEnd"/>
          </w:p>
        </w:tc>
        <w:tc>
          <w:tcPr>
            <w:tcW w:w="985" w:type="dxa"/>
          </w:tcPr>
          <w:p w14:paraId="2B846FFF"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12C963DA"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53087058"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05CACB1F"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5061</w:t>
            </w:r>
            <w:r w:rsidRPr="00B126AE">
              <w:rPr>
                <w:rFonts w:asciiTheme="minorHAnsi" w:hAnsiTheme="minorHAnsi" w:cstheme="minorHAnsi"/>
                <w:color w:val="000000"/>
                <w:sz w:val="18"/>
                <w:szCs w:val="18"/>
              </w:rPr>
              <w:br/>
              <w:t>5061</w:t>
            </w:r>
          </w:p>
        </w:tc>
        <w:tc>
          <w:tcPr>
            <w:tcW w:w="2155" w:type="dxa"/>
          </w:tcPr>
          <w:p w14:paraId="4FDF0DFF"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3B28D025"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r w:rsidR="00841D77" w14:paraId="49FB6D94" w14:textId="77777777" w:rsidTr="00841D77">
        <w:tc>
          <w:tcPr>
            <w:tcW w:w="2449" w:type="dxa"/>
          </w:tcPr>
          <w:p w14:paraId="701A9FEE"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48765D07"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7FDBC136" w14:textId="77777777" w:rsidR="00841D77" w:rsidRPr="00B126AE" w:rsidRDefault="00841D77" w:rsidP="00841D77">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7" w:history="1">
              <w:r w:rsidRPr="00B126AE">
                <w:rPr>
                  <w:rStyle w:val="Hyperlink"/>
                  <w:rFonts w:asciiTheme="minorHAnsi" w:hAnsiTheme="minorHAnsi" w:cstheme="minorHAnsi"/>
                  <w:color w:val="9A4E4C"/>
                  <w:sz w:val="18"/>
                  <w:szCs w:val="18"/>
                </w:rPr>
                <w:t>*</w:t>
              </w:r>
            </w:hyperlink>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8" w:history="1">
              <w:r w:rsidRPr="00B126AE">
                <w:rPr>
                  <w:rStyle w:val="Hyperlink"/>
                  <w:rFonts w:asciiTheme="minorHAnsi" w:hAnsiTheme="minorHAnsi" w:cstheme="minorHAnsi"/>
                  <w:color w:val="9A4E4C"/>
                  <w:sz w:val="18"/>
                  <w:szCs w:val="18"/>
                </w:rPr>
                <w:t>*</w:t>
              </w:r>
            </w:hyperlink>
          </w:p>
        </w:tc>
        <w:tc>
          <w:tcPr>
            <w:tcW w:w="1063" w:type="dxa"/>
          </w:tcPr>
          <w:p w14:paraId="2C90357F"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33610CCC"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2D34C8C6" w14:textId="77777777" w:rsidR="00841D77" w:rsidRPr="00B126AE" w:rsidRDefault="00841D77" w:rsidP="00841D77">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5D072586" w14:textId="77777777" w:rsidR="00841D77" w:rsidRDefault="00B26242" w:rsidP="00841D77">
            <w:pPr>
              <w:pStyle w:val="NoSpacing"/>
              <w:rPr>
                <w:rFonts w:asciiTheme="minorHAnsi" w:hAnsiTheme="minorHAnsi" w:cstheme="minorHAnsi"/>
                <w:i/>
                <w:iCs/>
                <w:sz w:val="16"/>
                <w:szCs w:val="16"/>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-01.foo.mycompany.com</w:t>
            </w:r>
          </w:p>
          <w:p w14:paraId="76377E76" w14:textId="77777777" w:rsidR="00841D77" w:rsidRPr="00B126AE" w:rsidRDefault="00B26242" w:rsidP="00841D77">
            <w:pPr>
              <w:pStyle w:val="NoSpacing"/>
              <w:rPr>
                <w:rFonts w:asciiTheme="minorHAnsi" w:hAnsiTheme="minorHAnsi" w:cstheme="minorHAnsi"/>
                <w:sz w:val="18"/>
                <w:szCs w:val="18"/>
              </w:rPr>
            </w:pPr>
            <w:r>
              <w:rPr>
                <w:rFonts w:asciiTheme="minorHAnsi" w:hAnsiTheme="minorHAnsi" w:cstheme="minorHAnsi"/>
                <w:i/>
                <w:iCs/>
                <w:sz w:val="16"/>
                <w:szCs w:val="16"/>
              </w:rPr>
              <w:t>conf</w:t>
            </w:r>
            <w:r w:rsidR="00841D77" w:rsidRPr="00841D77">
              <w:rPr>
                <w:rFonts w:asciiTheme="minorHAnsi" w:hAnsiTheme="minorHAnsi" w:cstheme="minorHAnsi"/>
                <w:i/>
                <w:iCs/>
                <w:sz w:val="16"/>
                <w:szCs w:val="16"/>
              </w:rPr>
              <w:t>-0</w:t>
            </w:r>
            <w:r w:rsidR="00841D77">
              <w:rPr>
                <w:rFonts w:asciiTheme="minorHAnsi" w:hAnsiTheme="minorHAnsi" w:cstheme="minorHAnsi"/>
                <w:i/>
                <w:iCs/>
                <w:sz w:val="16"/>
                <w:szCs w:val="16"/>
              </w:rPr>
              <w:t>2</w:t>
            </w:r>
            <w:r w:rsidR="00841D77" w:rsidRPr="00841D77">
              <w:rPr>
                <w:rFonts w:asciiTheme="minorHAnsi" w:hAnsiTheme="minorHAnsi" w:cstheme="minorHAnsi"/>
                <w:i/>
                <w:iCs/>
                <w:sz w:val="16"/>
                <w:szCs w:val="16"/>
              </w:rPr>
              <w:t>.foo.mycompany.com</w:t>
            </w:r>
          </w:p>
        </w:tc>
      </w:tr>
    </w:tbl>
    <w:p w14:paraId="4DA79238" w14:textId="77777777" w:rsidR="00B26242" w:rsidRPr="00B126AE" w:rsidRDefault="00B26242" w:rsidP="00B26242">
      <w:pPr>
        <w:rPr>
          <w:rFonts w:asciiTheme="minorHAnsi" w:hAnsiTheme="minorHAnsi" w:cstheme="minorHAnsi"/>
          <w:sz w:val="18"/>
          <w:szCs w:val="18"/>
          <w:u w:val="single"/>
        </w:rPr>
      </w:pPr>
      <w:r w:rsidRPr="00B126AE">
        <w:rPr>
          <w:rFonts w:asciiTheme="minorHAnsi" w:hAnsiTheme="minorHAnsi" w:cstheme="minorHAnsi"/>
          <w:sz w:val="18"/>
          <w:szCs w:val="18"/>
          <w:u w:val="single"/>
        </w:rPr>
        <w:t xml:space="preserve">Example </w:t>
      </w:r>
      <w:r>
        <w:rPr>
          <w:rFonts w:asciiTheme="minorHAnsi" w:hAnsiTheme="minorHAnsi" w:cstheme="minorHAnsi"/>
          <w:sz w:val="18"/>
          <w:szCs w:val="18"/>
          <w:u w:val="single"/>
        </w:rPr>
        <w:t xml:space="preserve">External </w:t>
      </w:r>
      <w:r w:rsidRPr="00B126AE">
        <w:rPr>
          <w:rFonts w:asciiTheme="minorHAnsi" w:hAnsiTheme="minorHAnsi" w:cstheme="minorHAnsi"/>
          <w:sz w:val="18"/>
          <w:szCs w:val="18"/>
          <w:u w:val="single"/>
        </w:rPr>
        <w:t xml:space="preserve">SRV-Records </w:t>
      </w:r>
    </w:p>
    <w:tbl>
      <w:tblPr>
        <w:tblStyle w:val="TableGrid"/>
        <w:tblW w:w="0" w:type="auto"/>
        <w:tblLook w:val="04A0" w:firstRow="1" w:lastRow="0" w:firstColumn="1" w:lastColumn="0" w:noHBand="0" w:noVBand="1"/>
      </w:tblPr>
      <w:tblGrid>
        <w:gridCol w:w="2449"/>
        <w:gridCol w:w="1231"/>
        <w:gridCol w:w="985"/>
        <w:gridCol w:w="1063"/>
        <w:gridCol w:w="831"/>
        <w:gridCol w:w="636"/>
        <w:gridCol w:w="2155"/>
      </w:tblGrid>
      <w:tr w:rsidR="00B26242" w14:paraId="0C7C84EE" w14:textId="77777777" w:rsidTr="00C15CB9">
        <w:tc>
          <w:tcPr>
            <w:tcW w:w="2449" w:type="dxa"/>
            <w:shd w:val="clear" w:color="auto" w:fill="F2F2F2" w:themeFill="background1" w:themeFillShade="F2"/>
          </w:tcPr>
          <w:p w14:paraId="30A144D0" w14:textId="77777777" w:rsidR="00B26242" w:rsidRPr="006135BD" w:rsidRDefault="00B26242" w:rsidP="00C15CB9">
            <w:pPr>
              <w:pStyle w:val="NoSpacing"/>
              <w:jc w:val="center"/>
            </w:pPr>
            <w:r w:rsidRPr="006135BD">
              <w:rPr>
                <w:rFonts w:ascii="Calibri" w:hAnsi="Calibri" w:cs="Calibri"/>
                <w:color w:val="000000"/>
              </w:rPr>
              <w:t>Name</w:t>
            </w:r>
          </w:p>
        </w:tc>
        <w:tc>
          <w:tcPr>
            <w:tcW w:w="1231" w:type="dxa"/>
            <w:shd w:val="clear" w:color="auto" w:fill="F2F2F2" w:themeFill="background1" w:themeFillShade="F2"/>
          </w:tcPr>
          <w:p w14:paraId="35D9AA91" w14:textId="77777777" w:rsidR="00B26242" w:rsidRPr="006135BD" w:rsidRDefault="00B26242" w:rsidP="00C15CB9">
            <w:pPr>
              <w:pStyle w:val="NoSpacing"/>
              <w:jc w:val="center"/>
            </w:pPr>
            <w:r w:rsidRPr="006135BD">
              <w:rPr>
                <w:rFonts w:ascii="Calibri" w:hAnsi="Calibri" w:cs="Calibri"/>
                <w:color w:val="000000"/>
              </w:rPr>
              <w:t>Service</w:t>
            </w:r>
          </w:p>
        </w:tc>
        <w:tc>
          <w:tcPr>
            <w:tcW w:w="985" w:type="dxa"/>
            <w:shd w:val="clear" w:color="auto" w:fill="F2F2F2" w:themeFill="background1" w:themeFillShade="F2"/>
          </w:tcPr>
          <w:p w14:paraId="7A714FB1" w14:textId="77777777" w:rsidR="00B26242" w:rsidRPr="006135BD" w:rsidRDefault="00B26242" w:rsidP="00C15CB9">
            <w:pPr>
              <w:pStyle w:val="NoSpacing"/>
              <w:jc w:val="center"/>
            </w:pPr>
            <w:r w:rsidRPr="006135BD">
              <w:rPr>
                <w:rFonts w:ascii="Calibri" w:hAnsi="Calibri" w:cs="Calibri"/>
                <w:color w:val="000000"/>
              </w:rPr>
              <w:t>Protocol</w:t>
            </w:r>
          </w:p>
        </w:tc>
        <w:tc>
          <w:tcPr>
            <w:tcW w:w="1063" w:type="dxa"/>
            <w:shd w:val="clear" w:color="auto" w:fill="F2F2F2" w:themeFill="background1" w:themeFillShade="F2"/>
          </w:tcPr>
          <w:p w14:paraId="680B4364" w14:textId="77777777" w:rsidR="00B26242" w:rsidRPr="006135BD" w:rsidRDefault="00B26242" w:rsidP="00C15CB9">
            <w:pPr>
              <w:pStyle w:val="NoSpacing"/>
              <w:jc w:val="center"/>
            </w:pPr>
            <w:r w:rsidRPr="006135BD">
              <w:rPr>
                <w:rFonts w:ascii="Calibri" w:hAnsi="Calibri" w:cs="Calibri"/>
                <w:color w:val="000000"/>
              </w:rPr>
              <w:t>Priority</w:t>
            </w:r>
          </w:p>
        </w:tc>
        <w:tc>
          <w:tcPr>
            <w:tcW w:w="831" w:type="dxa"/>
            <w:shd w:val="clear" w:color="auto" w:fill="F2F2F2" w:themeFill="background1" w:themeFillShade="F2"/>
          </w:tcPr>
          <w:p w14:paraId="13254A8B" w14:textId="77777777" w:rsidR="00B26242" w:rsidRPr="006135BD" w:rsidRDefault="00B26242" w:rsidP="00C15CB9">
            <w:pPr>
              <w:pStyle w:val="NoSpacing"/>
              <w:jc w:val="center"/>
            </w:pPr>
            <w:r w:rsidRPr="006135BD">
              <w:rPr>
                <w:rFonts w:ascii="Calibri" w:hAnsi="Calibri" w:cs="Calibri"/>
                <w:color w:val="000000"/>
              </w:rPr>
              <w:t>Weight</w:t>
            </w:r>
          </w:p>
        </w:tc>
        <w:tc>
          <w:tcPr>
            <w:tcW w:w="636" w:type="dxa"/>
            <w:shd w:val="clear" w:color="auto" w:fill="F2F2F2" w:themeFill="background1" w:themeFillShade="F2"/>
          </w:tcPr>
          <w:p w14:paraId="18A9699A" w14:textId="77777777" w:rsidR="00B26242" w:rsidRPr="006135BD" w:rsidRDefault="00B26242" w:rsidP="00C15CB9">
            <w:pPr>
              <w:pStyle w:val="NoSpacing"/>
              <w:jc w:val="center"/>
            </w:pPr>
            <w:r w:rsidRPr="006135BD">
              <w:rPr>
                <w:rFonts w:ascii="Calibri" w:hAnsi="Calibri" w:cs="Calibri"/>
                <w:color w:val="000000"/>
              </w:rPr>
              <w:t>Port</w:t>
            </w:r>
          </w:p>
        </w:tc>
        <w:tc>
          <w:tcPr>
            <w:tcW w:w="2155" w:type="dxa"/>
            <w:shd w:val="clear" w:color="auto" w:fill="F2F2F2" w:themeFill="background1" w:themeFillShade="F2"/>
          </w:tcPr>
          <w:p w14:paraId="3644E7C7" w14:textId="77777777" w:rsidR="00B26242" w:rsidRPr="006135BD" w:rsidRDefault="00B26242" w:rsidP="00C15CB9">
            <w:pPr>
              <w:pStyle w:val="NoSpacing"/>
              <w:jc w:val="center"/>
            </w:pPr>
            <w:r w:rsidRPr="006135BD">
              <w:rPr>
                <w:rFonts w:ascii="Calibri" w:hAnsi="Calibri" w:cs="Calibri"/>
                <w:color w:val="000000"/>
              </w:rPr>
              <w:t>Target host</w:t>
            </w:r>
          </w:p>
        </w:tc>
      </w:tr>
      <w:tr w:rsidR="00B26242" w14:paraId="210338C1" w14:textId="77777777" w:rsidTr="00C15CB9">
        <w:tc>
          <w:tcPr>
            <w:tcW w:w="2449" w:type="dxa"/>
          </w:tcPr>
          <w:p w14:paraId="20044474"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5EC2CD23"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h323cs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h323cs</w:t>
            </w:r>
            <w:proofErr w:type="spellEnd"/>
          </w:p>
        </w:tc>
        <w:tc>
          <w:tcPr>
            <w:tcW w:w="985" w:type="dxa"/>
          </w:tcPr>
          <w:p w14:paraId="72449DFD"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4D6DF0CA"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0DBB553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66C1050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1720</w:t>
            </w:r>
            <w:r w:rsidRPr="00B126AE">
              <w:rPr>
                <w:rFonts w:asciiTheme="minorHAnsi" w:hAnsiTheme="minorHAnsi" w:cstheme="minorHAnsi"/>
                <w:color w:val="000000"/>
                <w:sz w:val="18"/>
                <w:szCs w:val="18"/>
              </w:rPr>
              <w:br/>
              <w:t>1720</w:t>
            </w:r>
          </w:p>
        </w:tc>
        <w:tc>
          <w:tcPr>
            <w:tcW w:w="2155" w:type="dxa"/>
          </w:tcPr>
          <w:p w14:paraId="15EAECE2"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708E5FEF" w14:textId="77777777" w:rsidR="00B26242" w:rsidRPr="00841D77" w:rsidRDefault="00B26242" w:rsidP="00C15CB9">
            <w:pPr>
              <w:pStyle w:val="NoSpacing"/>
              <w:rPr>
                <w:rFonts w:asciiTheme="minorHAnsi" w:hAnsiTheme="minorHAnsi" w:cstheme="minorHAnsi"/>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1305ACD8" w14:textId="77777777" w:rsidTr="00C15CB9">
        <w:tc>
          <w:tcPr>
            <w:tcW w:w="2449" w:type="dxa"/>
          </w:tcPr>
          <w:p w14:paraId="13A5115E"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3E98010A"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h323ls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h323ls</w:t>
            </w:r>
            <w:proofErr w:type="spellEnd"/>
          </w:p>
        </w:tc>
        <w:tc>
          <w:tcPr>
            <w:tcW w:w="985" w:type="dxa"/>
          </w:tcPr>
          <w:p w14:paraId="686CB7D2"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2DD4CF4D"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582198E9"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1BF3F79E"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796F1B1F"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36707357"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4FD4D7D9" w14:textId="77777777" w:rsidTr="00C15CB9">
        <w:tc>
          <w:tcPr>
            <w:tcW w:w="2449" w:type="dxa"/>
          </w:tcPr>
          <w:p w14:paraId="5BC4A4F2"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21F8C6E3"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h323rs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h323rs</w:t>
            </w:r>
            <w:proofErr w:type="spellEnd"/>
          </w:p>
        </w:tc>
        <w:tc>
          <w:tcPr>
            <w:tcW w:w="985" w:type="dxa"/>
          </w:tcPr>
          <w:p w14:paraId="5FF2A650"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p>
        </w:tc>
        <w:tc>
          <w:tcPr>
            <w:tcW w:w="1063" w:type="dxa"/>
          </w:tcPr>
          <w:p w14:paraId="7AE33F93"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7B0AD58C"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69AF5278"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1719</w:t>
            </w:r>
            <w:r w:rsidRPr="00B126AE">
              <w:rPr>
                <w:rFonts w:asciiTheme="minorHAnsi" w:hAnsiTheme="minorHAnsi" w:cstheme="minorHAnsi"/>
                <w:color w:val="000000"/>
                <w:sz w:val="18"/>
                <w:szCs w:val="18"/>
              </w:rPr>
              <w:br/>
              <w:t>1719</w:t>
            </w:r>
          </w:p>
        </w:tc>
        <w:tc>
          <w:tcPr>
            <w:tcW w:w="2155" w:type="dxa"/>
          </w:tcPr>
          <w:p w14:paraId="05FBB41E"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2439934E"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14925CC7" w14:textId="77777777" w:rsidTr="00C15CB9">
        <w:tc>
          <w:tcPr>
            <w:tcW w:w="2449" w:type="dxa"/>
          </w:tcPr>
          <w:p w14:paraId="336988BC"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72AF5329"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4B1634F2"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2DF9F4DE"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6933B107"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7F1B4536"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543B297E"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7CB3B0CB"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600A1727" w14:textId="77777777" w:rsidTr="00C15CB9">
        <w:tc>
          <w:tcPr>
            <w:tcW w:w="2449" w:type="dxa"/>
          </w:tcPr>
          <w:p w14:paraId="4DFDE9AD"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20FA7235"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sips</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sips</w:t>
            </w:r>
            <w:proofErr w:type="spellEnd"/>
          </w:p>
        </w:tc>
        <w:tc>
          <w:tcPr>
            <w:tcW w:w="985" w:type="dxa"/>
          </w:tcPr>
          <w:p w14:paraId="42FC255C"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tcp</w:t>
            </w:r>
            <w:proofErr w:type="spellEnd"/>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tcp</w:t>
            </w:r>
            <w:proofErr w:type="spellEnd"/>
          </w:p>
        </w:tc>
        <w:tc>
          <w:tcPr>
            <w:tcW w:w="1063" w:type="dxa"/>
          </w:tcPr>
          <w:p w14:paraId="5E32068C"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403217AE"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5CC33A7D"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5061</w:t>
            </w:r>
            <w:r w:rsidRPr="00B126AE">
              <w:rPr>
                <w:rFonts w:asciiTheme="minorHAnsi" w:hAnsiTheme="minorHAnsi" w:cstheme="minorHAnsi"/>
                <w:color w:val="000000"/>
                <w:sz w:val="18"/>
                <w:szCs w:val="18"/>
              </w:rPr>
              <w:br/>
              <w:t>5061</w:t>
            </w:r>
          </w:p>
        </w:tc>
        <w:tc>
          <w:tcPr>
            <w:tcW w:w="2155" w:type="dxa"/>
          </w:tcPr>
          <w:p w14:paraId="48A7A3CD"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6243D9DE"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r w:rsidR="00B26242" w14:paraId="0C70632A" w14:textId="77777777" w:rsidTr="00C15CB9">
        <w:tc>
          <w:tcPr>
            <w:tcW w:w="2449" w:type="dxa"/>
          </w:tcPr>
          <w:p w14:paraId="7E271685"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vc.example.com.</w:t>
            </w:r>
            <w:r w:rsidRPr="00B126AE">
              <w:rPr>
                <w:rFonts w:asciiTheme="minorHAnsi" w:hAnsiTheme="minorHAnsi" w:cstheme="minorHAnsi"/>
                <w:color w:val="000000"/>
                <w:sz w:val="18"/>
                <w:szCs w:val="18"/>
              </w:rPr>
              <w:br/>
              <w:t>vc.example.com.</w:t>
            </w:r>
          </w:p>
        </w:tc>
        <w:tc>
          <w:tcPr>
            <w:tcW w:w="1231" w:type="dxa"/>
          </w:tcPr>
          <w:p w14:paraId="3C97E6F9"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sip</w:t>
            </w:r>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sip</w:t>
            </w:r>
            <w:proofErr w:type="spellEnd"/>
          </w:p>
        </w:tc>
        <w:tc>
          <w:tcPr>
            <w:tcW w:w="985" w:type="dxa"/>
          </w:tcPr>
          <w:p w14:paraId="2A84C5A3" w14:textId="77777777" w:rsidR="00B26242" w:rsidRPr="00B126AE" w:rsidRDefault="00B26242" w:rsidP="00C15CB9">
            <w:pPr>
              <w:pStyle w:val="NoSpacing"/>
              <w:rPr>
                <w:rFonts w:asciiTheme="minorHAnsi" w:hAnsiTheme="minorHAnsi" w:cstheme="minorHAnsi"/>
                <w:sz w:val="18"/>
                <w:szCs w:val="18"/>
              </w:rPr>
            </w:pP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19" w:history="1">
              <w:r w:rsidRPr="00B126AE">
                <w:rPr>
                  <w:rStyle w:val="Hyperlink"/>
                  <w:rFonts w:asciiTheme="minorHAnsi" w:hAnsiTheme="minorHAnsi" w:cstheme="minorHAnsi"/>
                  <w:color w:val="9A4E4C"/>
                  <w:sz w:val="18"/>
                  <w:szCs w:val="18"/>
                </w:rPr>
                <w:t>*</w:t>
              </w:r>
            </w:hyperlink>
            <w:r w:rsidRPr="00B126AE">
              <w:rPr>
                <w:rFonts w:asciiTheme="minorHAnsi" w:hAnsiTheme="minorHAnsi" w:cstheme="minorHAnsi"/>
                <w:color w:val="000000"/>
                <w:sz w:val="18"/>
                <w:szCs w:val="18"/>
              </w:rPr>
              <w:br/>
            </w:r>
            <w:proofErr w:type="spellStart"/>
            <w:r w:rsidRPr="00B126AE">
              <w:rPr>
                <w:rFonts w:asciiTheme="minorHAnsi" w:hAnsiTheme="minorHAnsi" w:cstheme="minorHAnsi"/>
                <w:color w:val="000000"/>
                <w:sz w:val="18"/>
                <w:szCs w:val="18"/>
              </w:rPr>
              <w:t>udp</w:t>
            </w:r>
            <w:proofErr w:type="spellEnd"/>
            <w:r w:rsidRPr="00B126AE">
              <w:rPr>
                <w:rFonts w:asciiTheme="minorHAnsi" w:hAnsiTheme="minorHAnsi" w:cstheme="minorHAnsi"/>
                <w:color w:val="000000"/>
                <w:sz w:val="18"/>
                <w:szCs w:val="18"/>
              </w:rPr>
              <w:t> </w:t>
            </w:r>
            <w:hyperlink r:id="rId20" w:history="1">
              <w:r w:rsidRPr="00B126AE">
                <w:rPr>
                  <w:rStyle w:val="Hyperlink"/>
                  <w:rFonts w:asciiTheme="minorHAnsi" w:hAnsiTheme="minorHAnsi" w:cstheme="minorHAnsi"/>
                  <w:color w:val="9A4E4C"/>
                  <w:sz w:val="18"/>
                  <w:szCs w:val="18"/>
                </w:rPr>
                <w:t>*</w:t>
              </w:r>
            </w:hyperlink>
          </w:p>
        </w:tc>
        <w:tc>
          <w:tcPr>
            <w:tcW w:w="1063" w:type="dxa"/>
          </w:tcPr>
          <w:p w14:paraId="429EB643"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831" w:type="dxa"/>
          </w:tcPr>
          <w:p w14:paraId="5DC2FD15"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10</w:t>
            </w:r>
            <w:r w:rsidRPr="00B126AE">
              <w:rPr>
                <w:rFonts w:asciiTheme="minorHAnsi" w:hAnsiTheme="minorHAnsi" w:cstheme="minorHAnsi"/>
                <w:color w:val="000000"/>
                <w:sz w:val="18"/>
                <w:szCs w:val="18"/>
              </w:rPr>
              <w:br/>
              <w:t>10</w:t>
            </w:r>
          </w:p>
        </w:tc>
        <w:tc>
          <w:tcPr>
            <w:tcW w:w="636" w:type="dxa"/>
          </w:tcPr>
          <w:p w14:paraId="1C73F92E" w14:textId="77777777" w:rsidR="00B26242" w:rsidRPr="00B126AE" w:rsidRDefault="00B26242" w:rsidP="00C15CB9">
            <w:pPr>
              <w:pStyle w:val="NoSpacing"/>
              <w:rPr>
                <w:rFonts w:asciiTheme="minorHAnsi" w:hAnsiTheme="minorHAnsi" w:cstheme="minorHAnsi"/>
                <w:sz w:val="18"/>
                <w:szCs w:val="18"/>
              </w:rPr>
            </w:pPr>
            <w:r w:rsidRPr="00B126AE">
              <w:rPr>
                <w:rFonts w:asciiTheme="minorHAnsi" w:hAnsiTheme="minorHAnsi" w:cstheme="minorHAnsi"/>
                <w:color w:val="000000"/>
                <w:sz w:val="18"/>
                <w:szCs w:val="18"/>
              </w:rPr>
              <w:t>5060</w:t>
            </w:r>
            <w:r w:rsidRPr="00B126AE">
              <w:rPr>
                <w:rFonts w:asciiTheme="minorHAnsi" w:hAnsiTheme="minorHAnsi" w:cstheme="minorHAnsi"/>
                <w:color w:val="000000"/>
                <w:sz w:val="18"/>
                <w:szCs w:val="18"/>
              </w:rPr>
              <w:br/>
              <w:t>5060</w:t>
            </w:r>
          </w:p>
        </w:tc>
        <w:tc>
          <w:tcPr>
            <w:tcW w:w="2155" w:type="dxa"/>
          </w:tcPr>
          <w:p w14:paraId="282B186D" w14:textId="77777777" w:rsidR="00B26242" w:rsidRDefault="00B26242" w:rsidP="00C15CB9">
            <w:pPr>
              <w:pStyle w:val="NoSpacing"/>
              <w:rPr>
                <w:rFonts w:asciiTheme="minorHAnsi" w:hAnsiTheme="minorHAnsi" w:cstheme="minorHAnsi"/>
                <w:i/>
                <w:iCs/>
                <w:sz w:val="16"/>
                <w:szCs w:val="16"/>
              </w:rPr>
            </w:pPr>
            <w:r>
              <w:rPr>
                <w:rFonts w:asciiTheme="minorHAnsi" w:hAnsiTheme="minorHAnsi" w:cstheme="minorHAnsi"/>
                <w:i/>
                <w:iCs/>
                <w:sz w:val="16"/>
                <w:szCs w:val="16"/>
              </w:rPr>
              <w:t>edge</w:t>
            </w:r>
            <w:r w:rsidRPr="00841D77">
              <w:rPr>
                <w:rFonts w:asciiTheme="minorHAnsi" w:hAnsiTheme="minorHAnsi" w:cstheme="minorHAnsi"/>
                <w:i/>
                <w:iCs/>
                <w:sz w:val="16"/>
                <w:szCs w:val="16"/>
              </w:rPr>
              <w:t>-01.foo.mycompany.com</w:t>
            </w:r>
          </w:p>
          <w:p w14:paraId="1854E8B7" w14:textId="77777777" w:rsidR="00B26242" w:rsidRPr="00B126AE" w:rsidRDefault="00B26242" w:rsidP="00C15CB9">
            <w:pPr>
              <w:pStyle w:val="NoSpacing"/>
              <w:rPr>
                <w:rFonts w:asciiTheme="minorHAnsi" w:hAnsiTheme="minorHAnsi" w:cstheme="minorHAnsi"/>
                <w:sz w:val="18"/>
                <w:szCs w:val="18"/>
              </w:rPr>
            </w:pPr>
            <w:r>
              <w:rPr>
                <w:rFonts w:asciiTheme="minorHAnsi" w:hAnsiTheme="minorHAnsi" w:cstheme="minorHAnsi"/>
                <w:i/>
                <w:iCs/>
                <w:sz w:val="16"/>
                <w:szCs w:val="16"/>
              </w:rPr>
              <w:t>edge</w:t>
            </w:r>
            <w:r w:rsidRPr="00841D77">
              <w:rPr>
                <w:rFonts w:asciiTheme="minorHAnsi" w:hAnsiTheme="minorHAnsi" w:cstheme="minorHAnsi"/>
                <w:i/>
                <w:iCs/>
                <w:sz w:val="16"/>
                <w:szCs w:val="16"/>
              </w:rPr>
              <w:t>-0</w:t>
            </w:r>
            <w:r>
              <w:rPr>
                <w:rFonts w:asciiTheme="minorHAnsi" w:hAnsiTheme="minorHAnsi" w:cstheme="minorHAnsi"/>
                <w:i/>
                <w:iCs/>
                <w:sz w:val="16"/>
                <w:szCs w:val="16"/>
              </w:rPr>
              <w:t>2</w:t>
            </w:r>
            <w:r w:rsidRPr="00841D77">
              <w:rPr>
                <w:rFonts w:asciiTheme="minorHAnsi" w:hAnsiTheme="minorHAnsi" w:cstheme="minorHAnsi"/>
                <w:i/>
                <w:iCs/>
                <w:sz w:val="16"/>
                <w:szCs w:val="16"/>
              </w:rPr>
              <w:t>.foo.mycompany.com</w:t>
            </w:r>
          </w:p>
        </w:tc>
      </w:tr>
    </w:tbl>
    <w:p w14:paraId="4E98FBF4" w14:textId="77777777" w:rsidR="00E742C9" w:rsidRDefault="00E742C9" w:rsidP="00BD07AB">
      <w:pPr>
        <w:rPr>
          <w:rFonts w:asciiTheme="minorHAnsi" w:hAnsiTheme="minorHAnsi" w:cstheme="minorHAnsi"/>
          <w:b/>
          <w:bCs/>
          <w:sz w:val="21"/>
          <w:szCs w:val="21"/>
          <w:u w:val="single"/>
        </w:rPr>
      </w:pPr>
    </w:p>
    <w:p w14:paraId="5E06943C" w14:textId="77777777" w:rsidR="00B42764" w:rsidRDefault="00B42764">
      <w:pPr>
        <w:rPr>
          <w:rFonts w:asciiTheme="minorHAnsi" w:hAnsiTheme="minorHAnsi" w:cstheme="minorHAnsi"/>
          <w:b/>
          <w:bCs/>
          <w:sz w:val="21"/>
          <w:szCs w:val="21"/>
          <w:u w:val="single"/>
        </w:rPr>
      </w:pPr>
    </w:p>
    <w:p w14:paraId="3D719E69" w14:textId="77777777" w:rsidR="00B42764" w:rsidRPr="001C3A3C" w:rsidRDefault="00B42764" w:rsidP="00B42764">
      <w:pPr>
        <w:rPr>
          <w:rFonts w:asciiTheme="minorHAnsi" w:hAnsiTheme="minorHAnsi" w:cstheme="minorHAnsi"/>
          <w:b/>
          <w:bCs/>
          <w:sz w:val="18"/>
          <w:szCs w:val="18"/>
        </w:rPr>
      </w:pPr>
      <w:r w:rsidRPr="001C3A3C">
        <w:rPr>
          <w:rFonts w:asciiTheme="minorHAnsi" w:hAnsiTheme="minorHAnsi" w:cstheme="minorHAnsi"/>
          <w:b/>
          <w:bCs/>
          <w:color w:val="FF0000"/>
          <w:sz w:val="18"/>
          <w:szCs w:val="18"/>
        </w:rPr>
        <w:t>Required</w:t>
      </w:r>
      <w:r w:rsidRPr="001C3A3C">
        <w:rPr>
          <w:rFonts w:asciiTheme="minorHAnsi" w:hAnsiTheme="minorHAnsi" w:cstheme="minorHAnsi"/>
          <w:b/>
          <w:bCs/>
          <w:sz w:val="18"/>
          <w:szCs w:val="18"/>
        </w:rPr>
        <w:t>: Certificates</w:t>
      </w:r>
    </w:p>
    <w:p w14:paraId="4AD6E91A" w14:textId="77777777" w:rsidR="00866A23" w:rsidRPr="00CC400E" w:rsidRDefault="00866A23" w:rsidP="00B42764">
      <w:pPr>
        <w:rPr>
          <w:rFonts w:asciiTheme="minorHAnsi" w:hAnsiTheme="minorHAnsi" w:cstheme="minorHAnsi"/>
          <w:b/>
          <w:bCs/>
          <w:sz w:val="21"/>
          <w:szCs w:val="21"/>
        </w:rPr>
      </w:pPr>
    </w:p>
    <w:p w14:paraId="31B964CF" w14:textId="77777777" w:rsidR="00866A23" w:rsidRPr="00866A23" w:rsidRDefault="00866A23" w:rsidP="00866A23">
      <w:pPr>
        <w:rPr>
          <w:rFonts w:asciiTheme="minorHAnsi" w:hAnsiTheme="minorHAnsi" w:cstheme="minorHAnsi"/>
          <w:sz w:val="18"/>
          <w:szCs w:val="18"/>
        </w:rPr>
      </w:pPr>
      <w:r w:rsidRPr="00866A23">
        <w:rPr>
          <w:rFonts w:asciiTheme="minorHAnsi" w:hAnsiTheme="minorHAnsi" w:cstheme="minorHAnsi"/>
          <w:sz w:val="18"/>
          <w:szCs w:val="18"/>
        </w:rPr>
        <w:t xml:space="preserve">TLS certificates are used by the Management Node and each Conferencing Node to verify their identity to clients connecting to them over HTTPS (web) or SIP TLS. </w:t>
      </w:r>
      <w:r>
        <w:rPr>
          <w:rFonts w:asciiTheme="minorHAnsi" w:hAnsiTheme="minorHAnsi" w:cstheme="minorHAnsi"/>
          <w:sz w:val="18"/>
          <w:szCs w:val="18"/>
        </w:rPr>
        <w:t>Examples of various clients could include:</w:t>
      </w:r>
    </w:p>
    <w:p w14:paraId="305D354A" w14:textId="77777777" w:rsidR="00866A23" w:rsidRP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video endpoints</w:t>
      </w:r>
    </w:p>
    <w:p w14:paraId="02D2146E" w14:textId="77777777" w:rsidR="00866A23" w:rsidRP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 xml:space="preserve">web browsers (including the </w:t>
      </w:r>
      <w:r w:rsidR="00811F80">
        <w:rPr>
          <w:rFonts w:asciiTheme="minorHAnsi" w:hAnsiTheme="minorHAnsi" w:cstheme="minorHAnsi"/>
          <w:sz w:val="18"/>
          <w:szCs w:val="18"/>
        </w:rPr>
        <w:t xml:space="preserve">Pexip </w:t>
      </w:r>
      <w:r w:rsidRPr="00866A23">
        <w:rPr>
          <w:rFonts w:asciiTheme="minorHAnsi" w:hAnsiTheme="minorHAnsi" w:cstheme="minorHAnsi"/>
          <w:sz w:val="18"/>
          <w:szCs w:val="18"/>
        </w:rPr>
        <w:t>Connect web app)</w:t>
      </w:r>
    </w:p>
    <w:p w14:paraId="50666A72" w14:textId="77777777" w:rsidR="00866A23" w:rsidRPr="00866A23" w:rsidRDefault="00811F80" w:rsidP="00866A23">
      <w:pPr>
        <w:pStyle w:val="ListParagraph"/>
        <w:numPr>
          <w:ilvl w:val="0"/>
          <w:numId w:val="40"/>
        </w:numPr>
        <w:rPr>
          <w:rFonts w:asciiTheme="minorHAnsi" w:hAnsiTheme="minorHAnsi" w:cstheme="minorHAnsi"/>
          <w:sz w:val="18"/>
          <w:szCs w:val="18"/>
        </w:rPr>
      </w:pPr>
      <w:r>
        <w:rPr>
          <w:rFonts w:asciiTheme="minorHAnsi" w:hAnsiTheme="minorHAnsi" w:cstheme="minorHAnsi"/>
          <w:sz w:val="18"/>
          <w:szCs w:val="18"/>
        </w:rPr>
        <w:t>Pexip</w:t>
      </w:r>
      <w:r w:rsidR="00866A23" w:rsidRPr="00866A23">
        <w:rPr>
          <w:rFonts w:asciiTheme="minorHAnsi" w:hAnsiTheme="minorHAnsi" w:cstheme="minorHAnsi"/>
          <w:sz w:val="18"/>
          <w:szCs w:val="18"/>
        </w:rPr>
        <w:t xml:space="preserve"> Connect mobile clients (certificates are mandatory for these clients)</w:t>
      </w:r>
    </w:p>
    <w:p w14:paraId="040E70E3" w14:textId="77777777" w:rsidR="00866A23" w:rsidRP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third-party video network infrastructure devices</w:t>
      </w:r>
    </w:p>
    <w:p w14:paraId="390D53EF" w14:textId="77777777" w:rsidR="00866A23" w:rsidRDefault="00866A23" w:rsidP="00866A23">
      <w:pPr>
        <w:pStyle w:val="ListParagraph"/>
        <w:numPr>
          <w:ilvl w:val="0"/>
          <w:numId w:val="40"/>
        </w:numPr>
        <w:rPr>
          <w:rFonts w:asciiTheme="minorHAnsi" w:hAnsiTheme="minorHAnsi" w:cstheme="minorHAnsi"/>
          <w:sz w:val="18"/>
          <w:szCs w:val="18"/>
        </w:rPr>
      </w:pPr>
      <w:r w:rsidRPr="00866A23">
        <w:rPr>
          <w:rFonts w:asciiTheme="minorHAnsi" w:hAnsiTheme="minorHAnsi" w:cstheme="minorHAnsi"/>
          <w:sz w:val="18"/>
          <w:szCs w:val="18"/>
        </w:rPr>
        <w:t>Outlook clients (if the VMR Scheduling for Exchange service is enabled).</w:t>
      </w:r>
    </w:p>
    <w:p w14:paraId="4F59DCC1" w14:textId="77777777" w:rsidR="006B7537" w:rsidRPr="00866A23" w:rsidRDefault="006B7537" w:rsidP="00866A23">
      <w:pPr>
        <w:pStyle w:val="ListParagraph"/>
        <w:numPr>
          <w:ilvl w:val="0"/>
          <w:numId w:val="40"/>
        </w:numPr>
        <w:rPr>
          <w:rFonts w:asciiTheme="minorHAnsi" w:hAnsiTheme="minorHAnsi" w:cstheme="minorHAnsi"/>
          <w:sz w:val="18"/>
          <w:szCs w:val="18"/>
        </w:rPr>
      </w:pPr>
      <w:r>
        <w:rPr>
          <w:rFonts w:asciiTheme="minorHAnsi" w:hAnsiTheme="minorHAnsi" w:cstheme="minorHAnsi"/>
          <w:sz w:val="18"/>
          <w:szCs w:val="18"/>
        </w:rPr>
        <w:t>API calls</w:t>
      </w:r>
    </w:p>
    <w:p w14:paraId="4576A54A" w14:textId="77777777" w:rsidR="00866A23" w:rsidRDefault="00866A23" w:rsidP="00866A23">
      <w:pPr>
        <w:rPr>
          <w:rFonts w:asciiTheme="minorHAnsi" w:hAnsiTheme="minorHAnsi" w:cstheme="minorHAnsi"/>
          <w:sz w:val="18"/>
          <w:szCs w:val="18"/>
        </w:rPr>
      </w:pPr>
      <w:r w:rsidRPr="00866A23">
        <w:rPr>
          <w:rFonts w:asciiTheme="minorHAnsi" w:hAnsiTheme="minorHAnsi" w:cstheme="minorHAnsi"/>
          <w:sz w:val="18"/>
          <w:szCs w:val="18"/>
        </w:rPr>
        <w:t>You can use Pexip</w:t>
      </w:r>
      <w:r w:rsidR="00811F80">
        <w:rPr>
          <w:rFonts w:asciiTheme="minorHAnsi" w:hAnsiTheme="minorHAnsi" w:cstheme="minorHAnsi"/>
          <w:sz w:val="18"/>
          <w:szCs w:val="18"/>
        </w:rPr>
        <w:t>’s</w:t>
      </w:r>
      <w:r w:rsidRPr="00866A23">
        <w:rPr>
          <w:rFonts w:asciiTheme="minorHAnsi" w:hAnsiTheme="minorHAnsi" w:cstheme="minorHAnsi"/>
          <w:sz w:val="18"/>
          <w:szCs w:val="18"/>
        </w:rPr>
        <w:t xml:space="preserve"> inbuilt </w:t>
      </w:r>
      <w:hyperlink r:id="rId21" w:history="1">
        <w:r w:rsidRPr="00866A23">
          <w:rPr>
            <w:rStyle w:val="Hyperlink"/>
            <w:rFonts w:asciiTheme="minorHAnsi" w:hAnsiTheme="minorHAnsi" w:cstheme="minorHAnsi"/>
            <w:sz w:val="18"/>
            <w:szCs w:val="18"/>
          </w:rPr>
          <w:t>Certificate Signing Request (CSR) generator</w:t>
        </w:r>
      </w:hyperlink>
      <w:r w:rsidRPr="00866A23">
        <w:rPr>
          <w:rFonts w:asciiTheme="minorHAnsi" w:hAnsiTheme="minorHAnsi" w:cstheme="minorHAnsi"/>
          <w:sz w:val="18"/>
          <w:szCs w:val="18"/>
        </w:rPr>
        <w:t xml:space="preserve"> to assist in acquiring a server certificate from a Certificate Authority.</w:t>
      </w:r>
    </w:p>
    <w:p w14:paraId="73AFE52A" w14:textId="77777777" w:rsidR="00866A23" w:rsidRDefault="00866A23" w:rsidP="00866A23">
      <w:pPr>
        <w:rPr>
          <w:rFonts w:asciiTheme="minorHAnsi" w:hAnsiTheme="minorHAnsi" w:cstheme="minorHAnsi"/>
          <w:sz w:val="18"/>
          <w:szCs w:val="18"/>
        </w:rPr>
      </w:pPr>
    </w:p>
    <w:p w14:paraId="3DF781EE" w14:textId="77777777" w:rsidR="00866A23" w:rsidRPr="00866A23" w:rsidRDefault="00866A23" w:rsidP="00866A23">
      <w:pPr>
        <w:rPr>
          <w:rFonts w:asciiTheme="minorHAnsi" w:hAnsiTheme="minorHAnsi" w:cstheme="minorHAnsi"/>
          <w:sz w:val="18"/>
          <w:szCs w:val="18"/>
        </w:rPr>
      </w:pPr>
      <w:r>
        <w:rPr>
          <w:rFonts w:asciiTheme="minorHAnsi" w:hAnsiTheme="minorHAnsi" w:cstheme="minorHAnsi"/>
          <w:sz w:val="18"/>
          <w:szCs w:val="18"/>
        </w:rPr>
        <w:t xml:space="preserve">Please review the entire </w:t>
      </w:r>
      <w:hyperlink r:id="rId22" w:history="1">
        <w:r w:rsidRPr="00866A23">
          <w:rPr>
            <w:rStyle w:val="Hyperlink"/>
            <w:rFonts w:asciiTheme="minorHAnsi" w:hAnsiTheme="minorHAnsi" w:cstheme="minorHAnsi"/>
            <w:sz w:val="18"/>
            <w:szCs w:val="18"/>
          </w:rPr>
          <w:t>KB article focused on Certificate Management</w:t>
        </w:r>
      </w:hyperlink>
      <w:r>
        <w:rPr>
          <w:rFonts w:asciiTheme="minorHAnsi" w:hAnsiTheme="minorHAnsi" w:cstheme="minorHAnsi"/>
          <w:sz w:val="18"/>
          <w:szCs w:val="18"/>
        </w:rPr>
        <w:t xml:space="preserve"> for more information. </w:t>
      </w:r>
    </w:p>
    <w:p w14:paraId="7456A91B" w14:textId="77777777" w:rsidR="001955A2" w:rsidRDefault="001955A2" w:rsidP="00F91A9D">
      <w:pPr>
        <w:spacing w:line="360" w:lineRule="auto"/>
        <w:rPr>
          <w:rFonts w:asciiTheme="minorHAnsi" w:hAnsiTheme="minorHAnsi" w:cstheme="minorHAnsi"/>
          <w:b/>
          <w:bCs/>
          <w:color w:val="FF0000"/>
          <w:sz w:val="18"/>
          <w:szCs w:val="18"/>
        </w:rPr>
      </w:pPr>
    </w:p>
    <w:p w14:paraId="63EFA290" w14:textId="77777777" w:rsidR="00F91A9D" w:rsidRDefault="00680A51" w:rsidP="00F91A9D">
      <w:pPr>
        <w:spacing w:line="360" w:lineRule="auto"/>
        <w:rPr>
          <w:rFonts w:asciiTheme="minorHAnsi" w:hAnsiTheme="minorHAnsi" w:cstheme="minorHAnsi"/>
          <w:b/>
          <w:bCs/>
          <w:sz w:val="18"/>
          <w:szCs w:val="18"/>
        </w:rPr>
      </w:pPr>
      <w:r w:rsidRPr="00BE3DDE">
        <w:rPr>
          <w:rFonts w:asciiTheme="minorHAnsi" w:hAnsiTheme="minorHAnsi" w:cstheme="minorHAnsi"/>
          <w:b/>
          <w:bCs/>
          <w:color w:val="FF0000"/>
          <w:sz w:val="18"/>
          <w:szCs w:val="18"/>
        </w:rPr>
        <w:t>Required</w:t>
      </w:r>
      <w:r w:rsidRPr="00BE3DDE">
        <w:rPr>
          <w:rFonts w:asciiTheme="minorHAnsi" w:hAnsiTheme="minorHAnsi" w:cstheme="minorHAnsi"/>
          <w:b/>
          <w:bCs/>
          <w:sz w:val="18"/>
          <w:szCs w:val="18"/>
        </w:rPr>
        <w:t>: Firewall Rules</w:t>
      </w:r>
      <w:r w:rsidR="00F91A9D">
        <w:rPr>
          <w:rFonts w:asciiTheme="minorHAnsi" w:hAnsiTheme="minorHAnsi" w:cstheme="minorHAnsi"/>
          <w:b/>
          <w:bCs/>
          <w:sz w:val="18"/>
          <w:szCs w:val="18"/>
        </w:rPr>
        <w:t xml:space="preserve">: </w:t>
      </w:r>
    </w:p>
    <w:p w14:paraId="1F3D3AD8" w14:textId="2AAB202D" w:rsidR="00AA4DAB" w:rsidRDefault="00F91A9D" w:rsidP="001955A2">
      <w:pPr>
        <w:spacing w:line="360" w:lineRule="auto"/>
        <w:rPr>
          <w:rFonts w:asciiTheme="minorHAnsi" w:hAnsiTheme="minorHAnsi" w:cstheme="minorHAnsi"/>
          <w:color w:val="0000FF"/>
          <w:sz w:val="18"/>
          <w:szCs w:val="18"/>
          <w:u w:val="single"/>
        </w:rPr>
      </w:pPr>
      <w:r w:rsidRPr="001C3A3C">
        <w:rPr>
          <w:rFonts w:asciiTheme="minorHAnsi" w:hAnsiTheme="minorHAnsi" w:cstheme="minorHAnsi"/>
          <w:sz w:val="18"/>
          <w:szCs w:val="18"/>
        </w:rPr>
        <w:t xml:space="preserve">Pexip’s Comprehensive list of firewall ports can be found at: </w:t>
      </w:r>
      <w:hyperlink r:id="rId23" w:history="1">
        <w:r w:rsidRPr="001C3A3C">
          <w:rPr>
            <w:rStyle w:val="Hyperlink"/>
            <w:rFonts w:asciiTheme="minorHAnsi" w:hAnsiTheme="minorHAnsi" w:cstheme="minorHAnsi"/>
            <w:sz w:val="18"/>
            <w:szCs w:val="18"/>
          </w:rPr>
          <w:t>https://docs.pexip.com/admin/port_usage.htm</w:t>
        </w:r>
      </w:hyperlink>
    </w:p>
    <w:p w14:paraId="0D7700E0" w14:textId="77777777" w:rsidR="001955A2" w:rsidRDefault="001955A2" w:rsidP="001955A2">
      <w:pPr>
        <w:spacing w:line="360" w:lineRule="auto"/>
        <w:rPr>
          <w:rFonts w:asciiTheme="minorHAnsi" w:hAnsiTheme="minorHAnsi" w:cstheme="minorHAnsi"/>
          <w:color w:val="0000FF"/>
          <w:sz w:val="18"/>
          <w:szCs w:val="18"/>
          <w:u w:val="single"/>
        </w:rPr>
      </w:pPr>
    </w:p>
    <w:p w14:paraId="63EF60E3" w14:textId="77777777" w:rsidR="001955A2" w:rsidRDefault="001955A2" w:rsidP="001955A2">
      <w:pPr>
        <w:spacing w:line="360" w:lineRule="auto"/>
        <w:rPr>
          <w:rFonts w:asciiTheme="minorHAnsi" w:hAnsiTheme="minorHAnsi" w:cstheme="minorHAnsi"/>
          <w:b/>
          <w:bCs/>
          <w:sz w:val="18"/>
          <w:szCs w:val="18"/>
        </w:rPr>
      </w:pPr>
      <w:r>
        <w:rPr>
          <w:rFonts w:asciiTheme="minorHAnsi" w:hAnsiTheme="minorHAnsi" w:cstheme="minorHAnsi"/>
          <w:b/>
          <w:bCs/>
          <w:sz w:val="18"/>
          <w:szCs w:val="18"/>
        </w:rPr>
        <w:t xml:space="preserve">The deployment checklist may be found at: </w:t>
      </w:r>
      <w:hyperlink r:id="rId24" w:anchor="deployment" w:history="1">
        <w:r w:rsidRPr="00473F44">
          <w:rPr>
            <w:rStyle w:val="Hyperlink"/>
            <w:rFonts w:asciiTheme="minorHAnsi" w:hAnsiTheme="minorHAnsi" w:cstheme="minorHAnsi"/>
            <w:b/>
            <w:bCs/>
            <w:sz w:val="18"/>
            <w:szCs w:val="18"/>
          </w:rPr>
          <w:t>https://docs.pexip.com/admin/deployment_checklist.htm#deployment</w:t>
        </w:r>
      </w:hyperlink>
      <w:r>
        <w:rPr>
          <w:rFonts w:asciiTheme="minorHAnsi" w:hAnsiTheme="minorHAnsi" w:cstheme="minorHAnsi"/>
          <w:b/>
          <w:bCs/>
          <w:sz w:val="18"/>
          <w:szCs w:val="18"/>
        </w:rPr>
        <w:t xml:space="preserve"> </w:t>
      </w:r>
    </w:p>
    <w:p w14:paraId="7164E02B" w14:textId="77777777" w:rsidR="001955A2" w:rsidRDefault="001955A2" w:rsidP="001955A2">
      <w:pPr>
        <w:spacing w:line="360" w:lineRule="auto"/>
        <w:rPr>
          <w:rFonts w:asciiTheme="minorHAnsi" w:hAnsiTheme="minorHAnsi" w:cstheme="minorHAnsi"/>
          <w:b/>
          <w:bCs/>
          <w:sz w:val="18"/>
          <w:szCs w:val="18"/>
        </w:rPr>
      </w:pPr>
      <w:r>
        <w:rPr>
          <w:rFonts w:asciiTheme="minorHAnsi" w:hAnsiTheme="minorHAnsi" w:cstheme="minorHAnsi"/>
          <w:b/>
          <w:bCs/>
          <w:sz w:val="18"/>
          <w:szCs w:val="18"/>
        </w:rPr>
        <w:t>User acceptance testing example:</w:t>
      </w:r>
    </w:p>
    <w:tbl>
      <w:tblPr>
        <w:tblStyle w:val="GridTable4-Accent1"/>
        <w:tblW w:w="9540" w:type="dxa"/>
        <w:tblInd w:w="-5" w:type="dxa"/>
        <w:tblLook w:val="04A0" w:firstRow="1" w:lastRow="0" w:firstColumn="1" w:lastColumn="0" w:noHBand="0" w:noVBand="1"/>
      </w:tblPr>
      <w:tblGrid>
        <w:gridCol w:w="629"/>
        <w:gridCol w:w="2668"/>
        <w:gridCol w:w="1511"/>
        <w:gridCol w:w="1495"/>
        <w:gridCol w:w="994"/>
        <w:gridCol w:w="2243"/>
      </w:tblGrid>
      <w:tr w:rsidR="001955A2" w14:paraId="02005345" w14:textId="77777777" w:rsidTr="00C7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5F8CD8D"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lastRenderedPageBreak/>
              <w:t>Step</w:t>
            </w:r>
          </w:p>
        </w:tc>
        <w:tc>
          <w:tcPr>
            <w:tcW w:w="2679" w:type="dxa"/>
          </w:tcPr>
          <w:p w14:paraId="74F284D8" w14:textId="77777777" w:rsidR="001955A2" w:rsidRDefault="001955A2" w:rsidP="00C73E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Step Detail</w:t>
            </w:r>
          </w:p>
        </w:tc>
        <w:tc>
          <w:tcPr>
            <w:tcW w:w="1514" w:type="dxa"/>
          </w:tcPr>
          <w:p w14:paraId="16DF3E85" w14:textId="77777777" w:rsidR="001955A2" w:rsidRDefault="001955A2" w:rsidP="00C73E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Expected Result</w:t>
            </w:r>
          </w:p>
        </w:tc>
        <w:tc>
          <w:tcPr>
            <w:tcW w:w="1500" w:type="dxa"/>
          </w:tcPr>
          <w:p w14:paraId="0D6E2519" w14:textId="77777777" w:rsidR="001955A2" w:rsidRDefault="001955A2" w:rsidP="00C73E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Actual Result</w:t>
            </w:r>
          </w:p>
        </w:tc>
        <w:tc>
          <w:tcPr>
            <w:tcW w:w="967" w:type="dxa"/>
          </w:tcPr>
          <w:p w14:paraId="5591ED13" w14:textId="77777777" w:rsidR="001955A2" w:rsidRDefault="001955A2" w:rsidP="00C73E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(Pass/Fail)</w:t>
            </w:r>
          </w:p>
        </w:tc>
        <w:tc>
          <w:tcPr>
            <w:tcW w:w="2250" w:type="dxa"/>
          </w:tcPr>
          <w:p w14:paraId="5A40C632" w14:textId="77777777" w:rsidR="001955A2" w:rsidRDefault="001955A2" w:rsidP="00C73E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FF"/>
                <w:sz w:val="18"/>
                <w:szCs w:val="18"/>
              </w:rPr>
            </w:pPr>
            <w:r w:rsidRPr="00B71CA5">
              <w:rPr>
                <w:rFonts w:asciiTheme="minorHAnsi" w:hAnsiTheme="minorHAnsi" w:cstheme="minorHAnsi"/>
                <w:sz w:val="18"/>
                <w:szCs w:val="18"/>
              </w:rPr>
              <w:t>Exceptions / Notes</w:t>
            </w:r>
          </w:p>
        </w:tc>
      </w:tr>
      <w:tr w:rsidR="001955A2" w14:paraId="1BC91029" w14:textId="77777777" w:rsidTr="00C73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1872F25"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2679" w:type="dxa"/>
          </w:tcPr>
          <w:p w14:paraId="1A287750"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1D75EC84"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4FFF3D1F"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0DD8BECF"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4F1CB7EE"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1955A2" w14:paraId="1FC92DA0" w14:textId="77777777" w:rsidTr="00C73E41">
        <w:tc>
          <w:tcPr>
            <w:cnfStyle w:val="001000000000" w:firstRow="0" w:lastRow="0" w:firstColumn="1" w:lastColumn="0" w:oddVBand="0" w:evenVBand="0" w:oddHBand="0" w:evenHBand="0" w:firstRowFirstColumn="0" w:firstRowLastColumn="0" w:lastRowFirstColumn="0" w:lastRowLastColumn="0"/>
            <w:tcW w:w="630" w:type="dxa"/>
          </w:tcPr>
          <w:p w14:paraId="0B7DC18D"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2679" w:type="dxa"/>
          </w:tcPr>
          <w:p w14:paraId="7276EABA"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4" w:type="dxa"/>
          </w:tcPr>
          <w:p w14:paraId="5717DDBA"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00" w:type="dxa"/>
          </w:tcPr>
          <w:p w14:paraId="49A201A9"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67" w:type="dxa"/>
          </w:tcPr>
          <w:p w14:paraId="6726891C"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250" w:type="dxa"/>
          </w:tcPr>
          <w:p w14:paraId="4C66D368"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1955A2" w14:paraId="510888C9" w14:textId="77777777" w:rsidTr="00C73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3E81BBC"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2679" w:type="dxa"/>
          </w:tcPr>
          <w:p w14:paraId="7A7CAF25"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1C5812F5"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79DC05DC"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08D9C65B"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259B473C"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1955A2" w14:paraId="6E35C74E" w14:textId="77777777" w:rsidTr="00C73E41">
        <w:tc>
          <w:tcPr>
            <w:cnfStyle w:val="001000000000" w:firstRow="0" w:lastRow="0" w:firstColumn="1" w:lastColumn="0" w:oddVBand="0" w:evenVBand="0" w:oddHBand="0" w:evenHBand="0" w:firstRowFirstColumn="0" w:firstRowLastColumn="0" w:lastRowFirstColumn="0" w:lastRowLastColumn="0"/>
            <w:tcW w:w="630" w:type="dxa"/>
          </w:tcPr>
          <w:p w14:paraId="4F746581"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679" w:type="dxa"/>
          </w:tcPr>
          <w:p w14:paraId="3F66E193"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4" w:type="dxa"/>
          </w:tcPr>
          <w:p w14:paraId="68E8AAD4"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00" w:type="dxa"/>
          </w:tcPr>
          <w:p w14:paraId="40EE6C78"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67" w:type="dxa"/>
          </w:tcPr>
          <w:p w14:paraId="15C40F30"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250" w:type="dxa"/>
          </w:tcPr>
          <w:p w14:paraId="1D8764E1"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1955A2" w14:paraId="20444F6E" w14:textId="77777777" w:rsidTr="00C73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02BE4B0"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679" w:type="dxa"/>
          </w:tcPr>
          <w:p w14:paraId="4EF0F666"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0D298551"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0CEC3B3D"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5DA93939"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40052409"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1955A2" w14:paraId="2A93F15F" w14:textId="77777777" w:rsidTr="00C73E41">
        <w:tc>
          <w:tcPr>
            <w:cnfStyle w:val="001000000000" w:firstRow="0" w:lastRow="0" w:firstColumn="1" w:lastColumn="0" w:oddVBand="0" w:evenVBand="0" w:oddHBand="0" w:evenHBand="0" w:firstRowFirstColumn="0" w:firstRowLastColumn="0" w:lastRowFirstColumn="0" w:lastRowLastColumn="0"/>
            <w:tcW w:w="630" w:type="dxa"/>
          </w:tcPr>
          <w:p w14:paraId="77A7E07C"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679" w:type="dxa"/>
          </w:tcPr>
          <w:p w14:paraId="7E5BF7B8"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4" w:type="dxa"/>
          </w:tcPr>
          <w:p w14:paraId="293B45A8"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00" w:type="dxa"/>
          </w:tcPr>
          <w:p w14:paraId="61EC0297"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67" w:type="dxa"/>
          </w:tcPr>
          <w:p w14:paraId="362C3C6A"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250" w:type="dxa"/>
          </w:tcPr>
          <w:p w14:paraId="5A167504" w14:textId="77777777" w:rsidR="001955A2" w:rsidRPr="00B71CA5" w:rsidRDefault="001955A2" w:rsidP="00C73E41">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1955A2" w14:paraId="3CDF54D6" w14:textId="77777777" w:rsidTr="00C73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89F97F7" w14:textId="77777777" w:rsidR="001955A2" w:rsidRPr="00B71CA5" w:rsidRDefault="001955A2" w:rsidP="00C73E41">
            <w:pPr>
              <w:spacing w:line="360"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679" w:type="dxa"/>
          </w:tcPr>
          <w:p w14:paraId="6D959906"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14" w:type="dxa"/>
          </w:tcPr>
          <w:p w14:paraId="1F1C6129"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00" w:type="dxa"/>
          </w:tcPr>
          <w:p w14:paraId="1EC81D9D"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67" w:type="dxa"/>
          </w:tcPr>
          <w:p w14:paraId="7E24E0F4"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50" w:type="dxa"/>
          </w:tcPr>
          <w:p w14:paraId="67D6F76F" w14:textId="77777777" w:rsidR="001955A2" w:rsidRPr="00B71CA5" w:rsidRDefault="001955A2" w:rsidP="00C73E4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5EC664B7" w14:textId="77777777" w:rsidR="001955A2" w:rsidRPr="00D045D0" w:rsidRDefault="001955A2" w:rsidP="001955A2">
      <w:pPr>
        <w:spacing w:line="360" w:lineRule="auto"/>
        <w:rPr>
          <w:rFonts w:asciiTheme="minorHAnsi" w:hAnsiTheme="minorHAnsi" w:cstheme="minorHAnsi"/>
          <w:color w:val="0000FF"/>
          <w:sz w:val="18"/>
          <w:szCs w:val="18"/>
        </w:rPr>
      </w:pPr>
    </w:p>
    <w:p w14:paraId="7C12AB8D" w14:textId="77777777" w:rsidR="001955A2" w:rsidRDefault="001955A2" w:rsidP="001955A2">
      <w:pPr>
        <w:rPr>
          <w:rFonts w:asciiTheme="minorHAnsi" w:hAnsiTheme="minorHAnsi" w:cstheme="minorHAnsi"/>
          <w:sz w:val="18"/>
          <w:szCs w:val="18"/>
        </w:rPr>
      </w:pPr>
      <w:r w:rsidRPr="00700BE3">
        <w:rPr>
          <w:rFonts w:asciiTheme="minorHAnsi" w:hAnsiTheme="minorHAnsi" w:cstheme="minorHAnsi"/>
          <w:b/>
          <w:bCs/>
          <w:sz w:val="18"/>
          <w:szCs w:val="18"/>
        </w:rPr>
        <w:t xml:space="preserve">NOTE: </w:t>
      </w:r>
      <w:r w:rsidRPr="00700BE3">
        <w:rPr>
          <w:rFonts w:asciiTheme="minorHAnsi" w:hAnsiTheme="minorHAnsi" w:cstheme="minorHAnsi"/>
          <w:sz w:val="18"/>
          <w:szCs w:val="18"/>
        </w:rPr>
        <w:t>Please consult your Pexip Engineering team for Pexip</w:t>
      </w:r>
      <w:r>
        <w:rPr>
          <w:rFonts w:asciiTheme="minorHAnsi" w:hAnsiTheme="minorHAnsi" w:cstheme="minorHAnsi"/>
          <w:sz w:val="18"/>
          <w:szCs w:val="18"/>
        </w:rPr>
        <w:t xml:space="preserve"> Private Cloud as the list of ports will vary depending on deployment</w:t>
      </w:r>
    </w:p>
    <w:p w14:paraId="734C2FB7" w14:textId="77777777" w:rsidR="001955A2" w:rsidRDefault="001955A2" w:rsidP="001955A2">
      <w:pPr>
        <w:rPr>
          <w:rFonts w:asciiTheme="minorHAnsi" w:hAnsiTheme="minorHAnsi" w:cstheme="minorHAnsi"/>
          <w:sz w:val="18"/>
          <w:szCs w:val="18"/>
        </w:rPr>
      </w:pPr>
    </w:p>
    <w:p w14:paraId="4CCF641C" w14:textId="77777777" w:rsidR="001955A2" w:rsidRPr="00D045D0" w:rsidRDefault="001955A2" w:rsidP="001955A2">
      <w:pPr>
        <w:rPr>
          <w:rFonts w:asciiTheme="minorHAnsi" w:hAnsiTheme="minorHAnsi" w:cstheme="minorHAnsi"/>
          <w:sz w:val="18"/>
          <w:szCs w:val="18"/>
        </w:rPr>
      </w:pPr>
    </w:p>
    <w:p w14:paraId="4B405DEA" w14:textId="77777777" w:rsidR="001955A2" w:rsidRPr="00B71CA5" w:rsidRDefault="001955A2" w:rsidP="001955A2">
      <w:pPr>
        <w:jc w:val="center"/>
        <w:rPr>
          <w:rFonts w:asciiTheme="minorHAnsi" w:hAnsiTheme="minorHAnsi" w:cstheme="minorHAnsi"/>
          <w:b/>
          <w:bCs/>
          <w:color w:val="FF0000"/>
          <w:sz w:val="22"/>
          <w:szCs w:val="22"/>
          <w:u w:val="single"/>
        </w:rPr>
      </w:pPr>
      <w:r w:rsidRPr="00B71CA5">
        <w:rPr>
          <w:rFonts w:asciiTheme="minorHAnsi" w:hAnsiTheme="minorHAnsi" w:cstheme="minorHAnsi"/>
          <w:b/>
          <w:bCs/>
          <w:color w:val="FF0000"/>
          <w:sz w:val="22"/>
          <w:szCs w:val="22"/>
          <w:u w:val="single"/>
        </w:rPr>
        <w:t xml:space="preserve">Please refer to </w:t>
      </w:r>
      <w:r w:rsidRPr="00B71CA5">
        <w:rPr>
          <w:rFonts w:asciiTheme="minorHAnsi" w:hAnsiTheme="minorHAnsi" w:cstheme="minorHAnsi"/>
          <w:b/>
          <w:bCs/>
          <w:color w:val="000000" w:themeColor="text1"/>
          <w:sz w:val="22"/>
          <w:szCs w:val="22"/>
          <w:u w:val="single"/>
        </w:rPr>
        <w:t xml:space="preserve">Pexip’s Scope of Work </w:t>
      </w:r>
      <w:r w:rsidRPr="00B71CA5">
        <w:rPr>
          <w:rFonts w:asciiTheme="minorHAnsi" w:hAnsiTheme="minorHAnsi" w:cstheme="minorHAnsi"/>
          <w:b/>
          <w:bCs/>
          <w:color w:val="FF0000"/>
          <w:sz w:val="22"/>
          <w:szCs w:val="22"/>
          <w:u w:val="single"/>
        </w:rPr>
        <w:t>for an outline of the project, deliverables, and acceptance</w:t>
      </w:r>
    </w:p>
    <w:p w14:paraId="7F5FA861" w14:textId="77777777" w:rsidR="001955A2" w:rsidRDefault="001955A2" w:rsidP="001955A2">
      <w:pPr>
        <w:rPr>
          <w:rFonts w:asciiTheme="minorHAnsi" w:hAnsiTheme="minorHAnsi" w:cstheme="minorHAnsi"/>
          <w:sz w:val="18"/>
          <w:szCs w:val="18"/>
          <w:u w:val="single"/>
        </w:rPr>
      </w:pPr>
    </w:p>
    <w:p w14:paraId="13CB914B" w14:textId="77777777" w:rsidR="001955A2" w:rsidRDefault="001955A2" w:rsidP="001955A2">
      <w:pPr>
        <w:rPr>
          <w:rFonts w:asciiTheme="minorHAnsi" w:hAnsiTheme="minorHAnsi" w:cstheme="minorHAnsi"/>
          <w:sz w:val="18"/>
          <w:szCs w:val="18"/>
          <w:u w:val="single"/>
        </w:rPr>
      </w:pPr>
    </w:p>
    <w:tbl>
      <w:tblPr>
        <w:tblStyle w:val="GridTable4-Accent1"/>
        <w:tblW w:w="0" w:type="auto"/>
        <w:tblLook w:val="04A0" w:firstRow="1" w:lastRow="0" w:firstColumn="1" w:lastColumn="0" w:noHBand="0" w:noVBand="1"/>
      </w:tblPr>
      <w:tblGrid>
        <w:gridCol w:w="985"/>
        <w:gridCol w:w="1620"/>
        <w:gridCol w:w="990"/>
        <w:gridCol w:w="5755"/>
      </w:tblGrid>
      <w:tr w:rsidR="001955A2" w14:paraId="3142E82D" w14:textId="77777777" w:rsidTr="00C73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391AE0F" w14:textId="77777777" w:rsidR="001955A2" w:rsidRDefault="001955A2" w:rsidP="00C73E41">
            <w:pPr>
              <w:rPr>
                <w:rFonts w:asciiTheme="minorHAnsi" w:hAnsiTheme="minorHAnsi" w:cstheme="minorHAnsi"/>
                <w:sz w:val="18"/>
                <w:szCs w:val="18"/>
              </w:rPr>
            </w:pPr>
            <w:r>
              <w:rPr>
                <w:rFonts w:asciiTheme="minorHAnsi" w:hAnsiTheme="minorHAnsi" w:cstheme="minorHAnsi"/>
                <w:sz w:val="18"/>
                <w:szCs w:val="18"/>
              </w:rPr>
              <w:t>Date</w:t>
            </w:r>
          </w:p>
        </w:tc>
        <w:tc>
          <w:tcPr>
            <w:tcW w:w="1620" w:type="dxa"/>
          </w:tcPr>
          <w:p w14:paraId="06CF37B1" w14:textId="77777777" w:rsidR="001955A2" w:rsidRDefault="001955A2" w:rsidP="00C73E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Resource</w:t>
            </w:r>
          </w:p>
        </w:tc>
        <w:tc>
          <w:tcPr>
            <w:tcW w:w="990" w:type="dxa"/>
          </w:tcPr>
          <w:p w14:paraId="5698244B" w14:textId="77777777" w:rsidR="001955A2" w:rsidRDefault="001955A2" w:rsidP="00C73E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Version</w:t>
            </w:r>
          </w:p>
        </w:tc>
        <w:tc>
          <w:tcPr>
            <w:tcW w:w="5755" w:type="dxa"/>
          </w:tcPr>
          <w:p w14:paraId="25B5246B" w14:textId="77777777" w:rsidR="001955A2" w:rsidRDefault="001955A2" w:rsidP="00C73E4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Notes</w:t>
            </w:r>
          </w:p>
        </w:tc>
      </w:tr>
      <w:tr w:rsidR="001955A2" w14:paraId="1C03D09E" w14:textId="77777777" w:rsidTr="00C73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ED1CEE0" w14:textId="180F9528" w:rsidR="001955A2" w:rsidRDefault="001955A2" w:rsidP="00C73E41">
            <w:pPr>
              <w:rPr>
                <w:rFonts w:asciiTheme="minorHAnsi" w:hAnsiTheme="minorHAnsi" w:cstheme="minorHAnsi"/>
                <w:sz w:val="18"/>
                <w:szCs w:val="18"/>
              </w:rPr>
            </w:pPr>
            <w:r>
              <w:rPr>
                <w:rFonts w:asciiTheme="minorHAnsi" w:hAnsiTheme="minorHAnsi" w:cstheme="minorHAnsi"/>
                <w:sz w:val="18"/>
                <w:szCs w:val="18"/>
              </w:rPr>
              <w:t>&lt;date&gt;</w:t>
            </w:r>
          </w:p>
        </w:tc>
        <w:tc>
          <w:tcPr>
            <w:tcW w:w="1620" w:type="dxa"/>
          </w:tcPr>
          <w:p w14:paraId="01FA60FD" w14:textId="1FA9C707" w:rsidR="001955A2" w:rsidRDefault="001955A2" w:rsidP="00C73E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&lt;</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&gt;</w:t>
            </w:r>
          </w:p>
        </w:tc>
        <w:tc>
          <w:tcPr>
            <w:tcW w:w="990" w:type="dxa"/>
          </w:tcPr>
          <w:p w14:paraId="7D6775E4" w14:textId="77777777" w:rsidR="001955A2" w:rsidRDefault="001955A2" w:rsidP="00C73E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w:t>
            </w:r>
          </w:p>
        </w:tc>
        <w:tc>
          <w:tcPr>
            <w:tcW w:w="5755" w:type="dxa"/>
          </w:tcPr>
          <w:p w14:paraId="05229D93" w14:textId="77777777" w:rsidR="001955A2" w:rsidRDefault="001955A2" w:rsidP="00C73E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Initial Solution Design</w:t>
            </w:r>
          </w:p>
        </w:tc>
      </w:tr>
      <w:tr w:rsidR="001955A2" w14:paraId="6887F667" w14:textId="77777777" w:rsidTr="00C73E41">
        <w:tc>
          <w:tcPr>
            <w:cnfStyle w:val="001000000000" w:firstRow="0" w:lastRow="0" w:firstColumn="1" w:lastColumn="0" w:oddVBand="0" w:evenVBand="0" w:oddHBand="0" w:evenHBand="0" w:firstRowFirstColumn="0" w:firstRowLastColumn="0" w:lastRowFirstColumn="0" w:lastRowLastColumn="0"/>
            <w:tcW w:w="985" w:type="dxa"/>
          </w:tcPr>
          <w:p w14:paraId="59670A6C" w14:textId="2F14121F" w:rsidR="001955A2" w:rsidRDefault="001955A2" w:rsidP="00C73E41">
            <w:pPr>
              <w:rPr>
                <w:rFonts w:asciiTheme="minorHAnsi" w:hAnsiTheme="minorHAnsi" w:cstheme="minorHAnsi"/>
                <w:sz w:val="18"/>
                <w:szCs w:val="18"/>
              </w:rPr>
            </w:pPr>
          </w:p>
        </w:tc>
        <w:tc>
          <w:tcPr>
            <w:tcW w:w="1620" w:type="dxa"/>
          </w:tcPr>
          <w:p w14:paraId="6107C6F2" w14:textId="3F54DBFD" w:rsidR="001955A2" w:rsidRDefault="001955A2" w:rsidP="00C73E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990" w:type="dxa"/>
          </w:tcPr>
          <w:p w14:paraId="02681978" w14:textId="35884E2E" w:rsidR="001955A2" w:rsidRDefault="001955A2" w:rsidP="00C73E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755" w:type="dxa"/>
          </w:tcPr>
          <w:p w14:paraId="6EA5C51E" w14:textId="7F39F196" w:rsidR="001955A2" w:rsidRDefault="001955A2" w:rsidP="00C73E4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1955A2" w14:paraId="13516DD2" w14:textId="77777777" w:rsidTr="00C73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304AA8E" w14:textId="77777777" w:rsidR="001955A2" w:rsidRDefault="001955A2" w:rsidP="00C73E41">
            <w:pPr>
              <w:rPr>
                <w:rFonts w:asciiTheme="minorHAnsi" w:hAnsiTheme="minorHAnsi" w:cstheme="minorHAnsi"/>
                <w:sz w:val="18"/>
                <w:szCs w:val="18"/>
              </w:rPr>
            </w:pPr>
          </w:p>
        </w:tc>
        <w:tc>
          <w:tcPr>
            <w:tcW w:w="1620" w:type="dxa"/>
          </w:tcPr>
          <w:p w14:paraId="250FDAF6" w14:textId="77777777" w:rsidR="001955A2" w:rsidRDefault="001955A2" w:rsidP="00C73E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990" w:type="dxa"/>
          </w:tcPr>
          <w:p w14:paraId="6C4FCCE2" w14:textId="77777777" w:rsidR="001955A2" w:rsidRDefault="001955A2" w:rsidP="00C73E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755" w:type="dxa"/>
          </w:tcPr>
          <w:p w14:paraId="4C73D8CF" w14:textId="77777777" w:rsidR="001955A2" w:rsidRDefault="001955A2" w:rsidP="00C73E4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488E7055" w14:textId="77777777" w:rsidR="001955A2" w:rsidRPr="001955A2" w:rsidRDefault="001955A2" w:rsidP="001955A2">
      <w:pPr>
        <w:spacing w:line="360" w:lineRule="auto"/>
        <w:rPr>
          <w:rFonts w:asciiTheme="minorHAnsi" w:hAnsiTheme="minorHAnsi" w:cstheme="minorHAnsi"/>
          <w:color w:val="0000FF"/>
          <w:sz w:val="18"/>
          <w:szCs w:val="18"/>
          <w:u w:val="single"/>
        </w:rPr>
      </w:pPr>
    </w:p>
    <w:p w14:paraId="0B0722AD" w14:textId="77777777" w:rsidR="00E801FD" w:rsidRDefault="00E801FD" w:rsidP="00F91A9D">
      <w:pPr>
        <w:rPr>
          <w:rFonts w:asciiTheme="minorHAnsi" w:hAnsiTheme="minorHAnsi" w:cstheme="minorHAnsi"/>
          <w:sz w:val="18"/>
          <w:szCs w:val="18"/>
          <w:u w:val="single"/>
        </w:rPr>
      </w:pPr>
    </w:p>
    <w:p w14:paraId="2BC9EEC9" w14:textId="77777777" w:rsidR="00E801FD" w:rsidRPr="00AA4DAB" w:rsidRDefault="00E801FD" w:rsidP="00F91A9D">
      <w:pPr>
        <w:rPr>
          <w:rFonts w:asciiTheme="minorHAnsi" w:hAnsiTheme="minorHAnsi" w:cstheme="minorHAnsi"/>
          <w:sz w:val="18"/>
          <w:szCs w:val="18"/>
          <w:u w:val="single"/>
        </w:rPr>
      </w:pPr>
    </w:p>
    <w:sectPr w:rsidR="00E801FD" w:rsidRPr="00AA4DAB" w:rsidSect="00DD16D4">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0556" w14:textId="77777777" w:rsidR="001B5644" w:rsidRDefault="001B5644" w:rsidP="005F0A7E">
      <w:r>
        <w:separator/>
      </w:r>
    </w:p>
  </w:endnote>
  <w:endnote w:type="continuationSeparator" w:id="0">
    <w:p w14:paraId="37AEB8D0" w14:textId="77777777" w:rsidR="001B5644" w:rsidRDefault="001B5644" w:rsidP="005F0A7E">
      <w:r>
        <w:continuationSeparator/>
      </w:r>
    </w:p>
  </w:endnote>
  <w:endnote w:type="continuationNotice" w:id="1">
    <w:p w14:paraId="7E4687F6" w14:textId="77777777" w:rsidR="001B5644" w:rsidRDefault="001B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Whyte">
    <w:altName w:val="Calibri"/>
    <w:panose1 w:val="020B0604020202020204"/>
    <w:charset w:val="4D"/>
    <w:family w:val="swiss"/>
    <w:notTrueType/>
    <w:pitch w:val="variable"/>
    <w:sig w:usb0="A000006F" w:usb1="5001A4FB" w:usb2="00000000" w:usb3="00000000" w:csb0="00000093" w:csb1="00000000"/>
  </w:font>
  <w:font w:name="Whyte Light">
    <w:altName w:val="Calibri"/>
    <w:panose1 w:val="020B0604020202020204"/>
    <w:charset w:val="4D"/>
    <w:family w:val="swiss"/>
    <w:notTrueType/>
    <w:pitch w:val="variable"/>
    <w:sig w:usb0="A000006F" w:usb1="5001A4FB" w:usb2="00000000" w:usb3="00000000" w:csb0="00000093" w:csb1="00000000"/>
  </w:font>
  <w:font w:name="Whyte Book">
    <w:altName w:val="Calibri"/>
    <w:panose1 w:val="020B0604020202020204"/>
    <w:charset w:val="00"/>
    <w:family w:val="swiss"/>
    <w:notTrueType/>
    <w:pitch w:val="variable"/>
    <w:sig w:usb0="A000006F" w:usb1="5001A4F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2293149"/>
      <w:docPartObj>
        <w:docPartGallery w:val="Page Numbers (Bottom of Page)"/>
        <w:docPartUnique/>
      </w:docPartObj>
    </w:sdtPr>
    <w:sdtContent>
      <w:p w14:paraId="47237EAB" w14:textId="77777777" w:rsidR="00283575" w:rsidRDefault="00283575" w:rsidP="006D5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F36D2" w14:textId="77777777" w:rsidR="00283575" w:rsidRDefault="00283575" w:rsidP="002835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EC5C" w14:textId="77777777" w:rsidR="00283575" w:rsidRDefault="009D7904" w:rsidP="00283575">
    <w:pPr>
      <w:pStyle w:val="Footer"/>
      <w:ind w:right="360"/>
      <w:jc w:val="right"/>
    </w:pPr>
    <w:r>
      <w:rPr>
        <w:noProof/>
        <w:color w:val="4472C4" w:themeColor="accent1"/>
        <w:lang w:eastAsia="zh-CN"/>
      </w:rPr>
      <mc:AlternateContent>
        <mc:Choice Requires="wps">
          <w:drawing>
            <wp:anchor distT="0" distB="0" distL="114300" distR="114300" simplePos="0" relativeHeight="251658240" behindDoc="0" locked="0" layoutInCell="1" allowOverlap="1" wp14:anchorId="0CE4EDF8" wp14:editId="458A0ACD">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FFF80F" id="Rectangle 3"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&#13;&#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93C2" w14:textId="77777777" w:rsidR="001B5644" w:rsidRDefault="001B5644" w:rsidP="005F0A7E">
      <w:r>
        <w:separator/>
      </w:r>
    </w:p>
  </w:footnote>
  <w:footnote w:type="continuationSeparator" w:id="0">
    <w:p w14:paraId="1C93276D" w14:textId="77777777" w:rsidR="001B5644" w:rsidRDefault="001B5644" w:rsidP="005F0A7E">
      <w:r>
        <w:continuationSeparator/>
      </w:r>
    </w:p>
  </w:footnote>
  <w:footnote w:type="continuationNotice" w:id="1">
    <w:p w14:paraId="70213041" w14:textId="77777777" w:rsidR="001B5644" w:rsidRDefault="001B5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490"/>
    </w:tblGrid>
    <w:tr w:rsidR="004C736C" w14:paraId="7818420B" w14:textId="77777777" w:rsidTr="005F0A7E">
      <w:tc>
        <w:tcPr>
          <w:tcW w:w="1705" w:type="dxa"/>
        </w:tcPr>
        <w:p w14:paraId="520A9A58" w14:textId="77777777" w:rsidR="004C736C" w:rsidRDefault="004C736C" w:rsidP="005F0A7E">
          <w:pPr>
            <w:pStyle w:val="Header"/>
          </w:pPr>
          <w:r>
            <w:rPr>
              <w:noProof/>
            </w:rPr>
            <w:drawing>
              <wp:inline distT="0" distB="0" distL="0" distR="0" wp14:anchorId="5ADAF129" wp14:editId="1C62946D">
                <wp:extent cx="921835" cy="252095"/>
                <wp:effectExtent l="0" t="0" r="5715"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l="11550" t="18561" r="13051" b="18347"/>
                        <a:stretch/>
                      </pic:blipFill>
                      <pic:spPr bwMode="auto">
                        <a:xfrm>
                          <a:off x="0" y="0"/>
                          <a:ext cx="1003550" cy="274442"/>
                        </a:xfrm>
                        <a:prstGeom prst="rect">
                          <a:avLst/>
                        </a:prstGeom>
                        <a:ln>
                          <a:noFill/>
                        </a:ln>
                        <a:extLst>
                          <a:ext uri="{53640926-AAD7-44D8-BBD7-CCE9431645EC}">
                            <a14:shadowObscured xmlns:a14="http://schemas.microsoft.com/office/drawing/2010/main"/>
                          </a:ext>
                        </a:extLst>
                      </pic:spPr>
                    </pic:pic>
                  </a:graphicData>
                </a:graphic>
              </wp:inline>
            </w:drawing>
          </w:r>
        </w:p>
      </w:tc>
      <w:tc>
        <w:tcPr>
          <w:tcW w:w="5490" w:type="dxa"/>
        </w:tcPr>
        <w:p w14:paraId="7BD0108F" w14:textId="77777777" w:rsidR="004C736C" w:rsidRDefault="004C736C" w:rsidP="005F0A7E">
          <w:pPr>
            <w:pStyle w:val="Header"/>
          </w:pPr>
        </w:p>
      </w:tc>
    </w:tr>
  </w:tbl>
  <w:p w14:paraId="55AAA930" w14:textId="77777777" w:rsidR="005F0A7E" w:rsidRDefault="005F0A7E" w:rsidP="005F0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E31"/>
    <w:multiLevelType w:val="hybridMultilevel"/>
    <w:tmpl w:val="249C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49F3"/>
    <w:multiLevelType w:val="hybridMultilevel"/>
    <w:tmpl w:val="23EA4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03F8"/>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A17B1"/>
    <w:multiLevelType w:val="multilevel"/>
    <w:tmpl w:val="0F3E1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50138"/>
    <w:multiLevelType w:val="multilevel"/>
    <w:tmpl w:val="FEE0A00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C521C"/>
    <w:multiLevelType w:val="hybridMultilevel"/>
    <w:tmpl w:val="81A4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B61C4"/>
    <w:multiLevelType w:val="hybridMultilevel"/>
    <w:tmpl w:val="C246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F007D"/>
    <w:multiLevelType w:val="hybridMultilevel"/>
    <w:tmpl w:val="A3AE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A185A"/>
    <w:multiLevelType w:val="hybridMultilevel"/>
    <w:tmpl w:val="B7E4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025A"/>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BD1796"/>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CB5350"/>
    <w:multiLevelType w:val="hybridMultilevel"/>
    <w:tmpl w:val="89F890D2"/>
    <w:lvl w:ilvl="0" w:tplc="3B163C8E">
      <w:start w:val="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45A3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DF03028"/>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476C6"/>
    <w:multiLevelType w:val="hybridMultilevel"/>
    <w:tmpl w:val="5A96B31E"/>
    <w:lvl w:ilvl="0" w:tplc="04090001">
      <w:start w:val="1"/>
      <w:numFmt w:val="bullet"/>
      <w:lvlText w:val=""/>
      <w:lvlJc w:val="left"/>
      <w:pPr>
        <w:ind w:left="720" w:hanging="360"/>
      </w:pPr>
      <w:rPr>
        <w:rFonts w:ascii="Symbol" w:hAnsi="Symbol" w:hint="default"/>
      </w:rPr>
    </w:lvl>
    <w:lvl w:ilvl="1" w:tplc="75827224">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E8C5DC2">
      <w:start w:val="1"/>
      <w:numFmt w:val="bullet"/>
      <w:lvlText w:val=""/>
      <w:lvlJc w:val="left"/>
      <w:pPr>
        <w:ind w:left="2880" w:hanging="360"/>
      </w:pPr>
      <w:rPr>
        <w:rFonts w:ascii="Symbol" w:hAnsi="Symbol" w:hint="default"/>
        <w:color w:val="000000" w:themeColor="tex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949C1"/>
    <w:multiLevelType w:val="hybridMultilevel"/>
    <w:tmpl w:val="6E1E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100A8"/>
    <w:multiLevelType w:val="hybridMultilevel"/>
    <w:tmpl w:val="EC3C7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D31FF7"/>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15:restartNumberingAfterBreak="0">
    <w:nsid w:val="2AEE1F99"/>
    <w:multiLevelType w:val="hybridMultilevel"/>
    <w:tmpl w:val="EF2AC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E2E14"/>
    <w:multiLevelType w:val="hybridMultilevel"/>
    <w:tmpl w:val="DF7420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33C970FC"/>
    <w:multiLevelType w:val="hybridMultilevel"/>
    <w:tmpl w:val="8A8C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C181E"/>
    <w:multiLevelType w:val="hybridMultilevel"/>
    <w:tmpl w:val="B3E2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B7845"/>
    <w:multiLevelType w:val="hybridMultilevel"/>
    <w:tmpl w:val="8D1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87DB5"/>
    <w:multiLevelType w:val="multilevel"/>
    <w:tmpl w:val="ED047618"/>
    <w:lvl w:ilvl="0">
      <w:start w:val="1"/>
      <w:numFmt w:val="decimal"/>
      <w:lvlText w:val="%1."/>
      <w:lvlJc w:val="left"/>
      <w:pPr>
        <w:tabs>
          <w:tab w:val="num" w:pos="720"/>
        </w:tabs>
        <w:ind w:left="720" w:hanging="360"/>
      </w:pPr>
      <w:rPr>
        <w:rFonts w:ascii="Calibri" w:eastAsiaTheme="minorHAnsi" w:hAnsi="Calibri" w:cs="Calibr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643D42"/>
    <w:multiLevelType w:val="hybridMultilevel"/>
    <w:tmpl w:val="A7C8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67FAF"/>
    <w:multiLevelType w:val="multilevel"/>
    <w:tmpl w:val="583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C12CB"/>
    <w:multiLevelType w:val="hybridMultilevel"/>
    <w:tmpl w:val="414A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F5D36"/>
    <w:multiLevelType w:val="multilevel"/>
    <w:tmpl w:val="CD2EE5B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611B7F"/>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9" w15:restartNumberingAfterBreak="0">
    <w:nsid w:val="535946EB"/>
    <w:multiLevelType w:val="hybridMultilevel"/>
    <w:tmpl w:val="D9263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4BB2"/>
    <w:multiLevelType w:val="hybridMultilevel"/>
    <w:tmpl w:val="3B28E5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BA33FC"/>
    <w:multiLevelType w:val="hybridMultilevel"/>
    <w:tmpl w:val="9E84A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956C6"/>
    <w:multiLevelType w:val="hybridMultilevel"/>
    <w:tmpl w:val="45CC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52B65"/>
    <w:multiLevelType w:val="hybridMultilevel"/>
    <w:tmpl w:val="39E45F5E"/>
    <w:lvl w:ilvl="0" w:tplc="1FB26C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9295B"/>
    <w:multiLevelType w:val="hybridMultilevel"/>
    <w:tmpl w:val="6572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D5616"/>
    <w:multiLevelType w:val="multilevel"/>
    <w:tmpl w:val="3C18DB4E"/>
    <w:lvl w:ilvl="0">
      <w:start w:val="1"/>
      <w:numFmt w:val="decimal"/>
      <w:lvlText w:val="%1."/>
      <w:lvlJc w:val="left"/>
      <w:pPr>
        <w:tabs>
          <w:tab w:val="num" w:pos="720"/>
        </w:tabs>
        <w:ind w:left="720" w:hanging="360"/>
      </w:pPr>
      <w:rPr>
        <w:rFonts w:ascii="Calibri" w:eastAsiaTheme="minorHAnsi" w:hAnsi="Calibri" w:cs="Calibri"/>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860FF"/>
    <w:multiLevelType w:val="hybridMultilevel"/>
    <w:tmpl w:val="C7E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C4A40"/>
    <w:multiLevelType w:val="hybridMultilevel"/>
    <w:tmpl w:val="EF2AC3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9A116A"/>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39" w15:restartNumberingAfterBreak="0">
    <w:nsid w:val="6F055039"/>
    <w:multiLevelType w:val="hybridMultilevel"/>
    <w:tmpl w:val="B3DA5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11D2C"/>
    <w:multiLevelType w:val="hybridMultilevel"/>
    <w:tmpl w:val="CE02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3530B"/>
    <w:multiLevelType w:val="hybridMultilevel"/>
    <w:tmpl w:val="F752CCAC"/>
    <w:lvl w:ilvl="0" w:tplc="C1685A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06F5D"/>
    <w:multiLevelType w:val="multilevel"/>
    <w:tmpl w:val="2640C4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63266"/>
    <w:multiLevelType w:val="multilevel"/>
    <w:tmpl w:val="CD2EE5B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532B1A"/>
    <w:multiLevelType w:val="hybridMultilevel"/>
    <w:tmpl w:val="685E6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862D74"/>
    <w:multiLevelType w:val="multilevel"/>
    <w:tmpl w:val="0106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B94E73"/>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16cid:durableId="1833908319">
    <w:abstractNumId w:val="3"/>
  </w:num>
  <w:num w:numId="2" w16cid:durableId="886187324">
    <w:abstractNumId w:val="13"/>
  </w:num>
  <w:num w:numId="3" w16cid:durableId="1105661239">
    <w:abstractNumId w:val="23"/>
  </w:num>
  <w:num w:numId="4" w16cid:durableId="1159887472">
    <w:abstractNumId w:val="9"/>
  </w:num>
  <w:num w:numId="5" w16cid:durableId="524943759">
    <w:abstractNumId w:val="10"/>
  </w:num>
  <w:num w:numId="6" w16cid:durableId="39787142">
    <w:abstractNumId w:val="2"/>
  </w:num>
  <w:num w:numId="7" w16cid:durableId="1531604432">
    <w:abstractNumId w:val="4"/>
  </w:num>
  <w:num w:numId="8" w16cid:durableId="2034115899">
    <w:abstractNumId w:val="27"/>
  </w:num>
  <w:num w:numId="9" w16cid:durableId="2129469459">
    <w:abstractNumId w:val="17"/>
  </w:num>
  <w:num w:numId="10" w16cid:durableId="155347674">
    <w:abstractNumId w:val="38"/>
  </w:num>
  <w:num w:numId="11" w16cid:durableId="1909421156">
    <w:abstractNumId w:val="46"/>
  </w:num>
  <w:num w:numId="12" w16cid:durableId="1364985671">
    <w:abstractNumId w:val="28"/>
  </w:num>
  <w:num w:numId="13" w16cid:durableId="1998193794">
    <w:abstractNumId w:val="31"/>
  </w:num>
  <w:num w:numId="14" w16cid:durableId="509217184">
    <w:abstractNumId w:val="12"/>
  </w:num>
  <w:num w:numId="15" w16cid:durableId="1210453253">
    <w:abstractNumId w:val="18"/>
  </w:num>
  <w:num w:numId="16" w16cid:durableId="477889931">
    <w:abstractNumId w:val="44"/>
  </w:num>
  <w:num w:numId="17" w16cid:durableId="1806001119">
    <w:abstractNumId w:val="24"/>
  </w:num>
  <w:num w:numId="18" w16cid:durableId="1350642736">
    <w:abstractNumId w:val="37"/>
  </w:num>
  <w:num w:numId="19" w16cid:durableId="159732093">
    <w:abstractNumId w:val="35"/>
  </w:num>
  <w:num w:numId="20" w16cid:durableId="400325141">
    <w:abstractNumId w:val="43"/>
  </w:num>
  <w:num w:numId="21" w16cid:durableId="761682430">
    <w:abstractNumId w:val="7"/>
  </w:num>
  <w:num w:numId="22" w16cid:durableId="2099983162">
    <w:abstractNumId w:val="1"/>
  </w:num>
  <w:num w:numId="23" w16cid:durableId="1571765608">
    <w:abstractNumId w:val="33"/>
  </w:num>
  <w:num w:numId="24" w16cid:durableId="296496643">
    <w:abstractNumId w:val="41"/>
  </w:num>
  <w:num w:numId="25" w16cid:durableId="1213465112">
    <w:abstractNumId w:val="30"/>
  </w:num>
  <w:num w:numId="26" w16cid:durableId="1050958290">
    <w:abstractNumId w:val="32"/>
  </w:num>
  <w:num w:numId="27" w16cid:durableId="1297832878">
    <w:abstractNumId w:val="15"/>
  </w:num>
  <w:num w:numId="28" w16cid:durableId="1748073964">
    <w:abstractNumId w:val="11"/>
  </w:num>
  <w:num w:numId="29" w16cid:durableId="416825668">
    <w:abstractNumId w:val="42"/>
  </w:num>
  <w:num w:numId="30" w16cid:durableId="725639026">
    <w:abstractNumId w:val="36"/>
  </w:num>
  <w:num w:numId="31" w16cid:durableId="376126856">
    <w:abstractNumId w:val="29"/>
  </w:num>
  <w:num w:numId="32" w16cid:durableId="1436751360">
    <w:abstractNumId w:val="22"/>
  </w:num>
  <w:num w:numId="33" w16cid:durableId="1944533036">
    <w:abstractNumId w:val="14"/>
  </w:num>
  <w:num w:numId="34" w16cid:durableId="1959220989">
    <w:abstractNumId w:val="16"/>
  </w:num>
  <w:num w:numId="35" w16cid:durableId="1982030968">
    <w:abstractNumId w:val="20"/>
  </w:num>
  <w:num w:numId="36" w16cid:durableId="387539045">
    <w:abstractNumId w:val="21"/>
  </w:num>
  <w:num w:numId="37" w16cid:durableId="817649752">
    <w:abstractNumId w:val="40"/>
  </w:num>
  <w:num w:numId="38" w16cid:durableId="265967500">
    <w:abstractNumId w:val="34"/>
  </w:num>
  <w:num w:numId="39" w16cid:durableId="2126345316">
    <w:abstractNumId w:val="0"/>
  </w:num>
  <w:num w:numId="40" w16cid:durableId="249890632">
    <w:abstractNumId w:val="8"/>
  </w:num>
  <w:num w:numId="41" w16cid:durableId="710954416">
    <w:abstractNumId w:val="5"/>
  </w:num>
  <w:num w:numId="42" w16cid:durableId="545946108">
    <w:abstractNumId w:val="6"/>
  </w:num>
  <w:num w:numId="43" w16cid:durableId="261492524">
    <w:abstractNumId w:val="26"/>
  </w:num>
  <w:num w:numId="44" w16cid:durableId="1960842620">
    <w:abstractNumId w:val="39"/>
  </w:num>
  <w:num w:numId="45" w16cid:durableId="709768403">
    <w:abstractNumId w:val="19"/>
  </w:num>
  <w:num w:numId="46" w16cid:durableId="1630209996">
    <w:abstractNumId w:val="45"/>
  </w:num>
  <w:num w:numId="47" w16cid:durableId="1408184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3D"/>
    <w:rsid w:val="00004F01"/>
    <w:rsid w:val="00005F6A"/>
    <w:rsid w:val="00020063"/>
    <w:rsid w:val="0002756F"/>
    <w:rsid w:val="00061C1C"/>
    <w:rsid w:val="000635C3"/>
    <w:rsid w:val="0008387D"/>
    <w:rsid w:val="00086827"/>
    <w:rsid w:val="00087BD3"/>
    <w:rsid w:val="00093731"/>
    <w:rsid w:val="00096F6A"/>
    <w:rsid w:val="000A16D3"/>
    <w:rsid w:val="000A2657"/>
    <w:rsid w:val="000B24EE"/>
    <w:rsid w:val="000B2B47"/>
    <w:rsid w:val="000D0529"/>
    <w:rsid w:val="000D5F76"/>
    <w:rsid w:val="000E4E4F"/>
    <w:rsid w:val="000F2D16"/>
    <w:rsid w:val="000F3377"/>
    <w:rsid w:val="00105229"/>
    <w:rsid w:val="001141A3"/>
    <w:rsid w:val="00115B65"/>
    <w:rsid w:val="001204DC"/>
    <w:rsid w:val="001434F3"/>
    <w:rsid w:val="00143868"/>
    <w:rsid w:val="00153E5B"/>
    <w:rsid w:val="001569FE"/>
    <w:rsid w:val="00171BB4"/>
    <w:rsid w:val="00173C27"/>
    <w:rsid w:val="0018498A"/>
    <w:rsid w:val="00187A7D"/>
    <w:rsid w:val="0019162B"/>
    <w:rsid w:val="00192D0A"/>
    <w:rsid w:val="001955A2"/>
    <w:rsid w:val="001B3E1A"/>
    <w:rsid w:val="001B5644"/>
    <w:rsid w:val="001B57E8"/>
    <w:rsid w:val="001C3A3C"/>
    <w:rsid w:val="001C75A0"/>
    <w:rsid w:val="001D4A2E"/>
    <w:rsid w:val="001D4CC5"/>
    <w:rsid w:val="001D4F79"/>
    <w:rsid w:val="001E7ED1"/>
    <w:rsid w:val="001F3822"/>
    <w:rsid w:val="001F4B0F"/>
    <w:rsid w:val="001F5667"/>
    <w:rsid w:val="00202BB2"/>
    <w:rsid w:val="00202F86"/>
    <w:rsid w:val="002131AE"/>
    <w:rsid w:val="00231DA8"/>
    <w:rsid w:val="00236964"/>
    <w:rsid w:val="00242F69"/>
    <w:rsid w:val="00243904"/>
    <w:rsid w:val="00256F77"/>
    <w:rsid w:val="00262130"/>
    <w:rsid w:val="00262271"/>
    <w:rsid w:val="00263510"/>
    <w:rsid w:val="00264433"/>
    <w:rsid w:val="00264B70"/>
    <w:rsid w:val="002663FD"/>
    <w:rsid w:val="00271CBA"/>
    <w:rsid w:val="0028204C"/>
    <w:rsid w:val="00283575"/>
    <w:rsid w:val="002A52EB"/>
    <w:rsid w:val="002A57EA"/>
    <w:rsid w:val="002C14D9"/>
    <w:rsid w:val="002C6B02"/>
    <w:rsid w:val="002D42C8"/>
    <w:rsid w:val="002D4C90"/>
    <w:rsid w:val="002F0309"/>
    <w:rsid w:val="00301EC5"/>
    <w:rsid w:val="00304206"/>
    <w:rsid w:val="0030504A"/>
    <w:rsid w:val="00320630"/>
    <w:rsid w:val="00327E68"/>
    <w:rsid w:val="00332A4E"/>
    <w:rsid w:val="00344220"/>
    <w:rsid w:val="0034491A"/>
    <w:rsid w:val="003470F8"/>
    <w:rsid w:val="00354EE6"/>
    <w:rsid w:val="0037018A"/>
    <w:rsid w:val="00390DA1"/>
    <w:rsid w:val="0039335E"/>
    <w:rsid w:val="003947EA"/>
    <w:rsid w:val="003A0EC6"/>
    <w:rsid w:val="003A5FE0"/>
    <w:rsid w:val="003C4D9A"/>
    <w:rsid w:val="003E50E1"/>
    <w:rsid w:val="00401389"/>
    <w:rsid w:val="004112BF"/>
    <w:rsid w:val="0041313C"/>
    <w:rsid w:val="00426CD8"/>
    <w:rsid w:val="00431622"/>
    <w:rsid w:val="004317F9"/>
    <w:rsid w:val="0043289B"/>
    <w:rsid w:val="00451ECC"/>
    <w:rsid w:val="00451ED6"/>
    <w:rsid w:val="00464468"/>
    <w:rsid w:val="00470CBC"/>
    <w:rsid w:val="00477BFE"/>
    <w:rsid w:val="00477FAA"/>
    <w:rsid w:val="00485823"/>
    <w:rsid w:val="00494C9F"/>
    <w:rsid w:val="004A4842"/>
    <w:rsid w:val="004A57B1"/>
    <w:rsid w:val="004B1B5E"/>
    <w:rsid w:val="004C4933"/>
    <w:rsid w:val="004C736C"/>
    <w:rsid w:val="004D11C2"/>
    <w:rsid w:val="004D3D0C"/>
    <w:rsid w:val="004D774A"/>
    <w:rsid w:val="004E4CF7"/>
    <w:rsid w:val="004E562F"/>
    <w:rsid w:val="004F049F"/>
    <w:rsid w:val="004F4A63"/>
    <w:rsid w:val="0050289D"/>
    <w:rsid w:val="00517ADF"/>
    <w:rsid w:val="00521279"/>
    <w:rsid w:val="0053442D"/>
    <w:rsid w:val="0054167A"/>
    <w:rsid w:val="005459C7"/>
    <w:rsid w:val="00550D76"/>
    <w:rsid w:val="00554433"/>
    <w:rsid w:val="005569BB"/>
    <w:rsid w:val="00560050"/>
    <w:rsid w:val="00580BA3"/>
    <w:rsid w:val="00582B4B"/>
    <w:rsid w:val="00590D37"/>
    <w:rsid w:val="00596D75"/>
    <w:rsid w:val="005A0813"/>
    <w:rsid w:val="005A6E35"/>
    <w:rsid w:val="005D79C9"/>
    <w:rsid w:val="005E146D"/>
    <w:rsid w:val="005F0164"/>
    <w:rsid w:val="005F0A7E"/>
    <w:rsid w:val="00610569"/>
    <w:rsid w:val="00613357"/>
    <w:rsid w:val="006135BD"/>
    <w:rsid w:val="0061565E"/>
    <w:rsid w:val="006215D4"/>
    <w:rsid w:val="006231FC"/>
    <w:rsid w:val="00643E32"/>
    <w:rsid w:val="0066463D"/>
    <w:rsid w:val="00671DB3"/>
    <w:rsid w:val="00673741"/>
    <w:rsid w:val="006738A4"/>
    <w:rsid w:val="0067477F"/>
    <w:rsid w:val="0067612F"/>
    <w:rsid w:val="00680A51"/>
    <w:rsid w:val="00692A84"/>
    <w:rsid w:val="006A5F4E"/>
    <w:rsid w:val="006B0FBC"/>
    <w:rsid w:val="006B14CC"/>
    <w:rsid w:val="006B3C15"/>
    <w:rsid w:val="006B4B6B"/>
    <w:rsid w:val="006B677A"/>
    <w:rsid w:val="006B7537"/>
    <w:rsid w:val="006D12CC"/>
    <w:rsid w:val="006F2166"/>
    <w:rsid w:val="006F46F6"/>
    <w:rsid w:val="00702FB6"/>
    <w:rsid w:val="0071029C"/>
    <w:rsid w:val="0071241F"/>
    <w:rsid w:val="00732691"/>
    <w:rsid w:val="00747EEF"/>
    <w:rsid w:val="00754EB4"/>
    <w:rsid w:val="00760675"/>
    <w:rsid w:val="00763273"/>
    <w:rsid w:val="00773D73"/>
    <w:rsid w:val="0078006F"/>
    <w:rsid w:val="007864CD"/>
    <w:rsid w:val="007C2E96"/>
    <w:rsid w:val="007D4E83"/>
    <w:rsid w:val="007E3F99"/>
    <w:rsid w:val="00800770"/>
    <w:rsid w:val="00804FF1"/>
    <w:rsid w:val="00811F80"/>
    <w:rsid w:val="0081386E"/>
    <w:rsid w:val="00821F33"/>
    <w:rsid w:val="0083120B"/>
    <w:rsid w:val="00835786"/>
    <w:rsid w:val="00841D77"/>
    <w:rsid w:val="0085095E"/>
    <w:rsid w:val="00856F95"/>
    <w:rsid w:val="00866A23"/>
    <w:rsid w:val="00866B25"/>
    <w:rsid w:val="00875FCE"/>
    <w:rsid w:val="00882712"/>
    <w:rsid w:val="00883F84"/>
    <w:rsid w:val="008908F9"/>
    <w:rsid w:val="008A00B9"/>
    <w:rsid w:val="008A23B9"/>
    <w:rsid w:val="008B15AE"/>
    <w:rsid w:val="008B5E55"/>
    <w:rsid w:val="008C1439"/>
    <w:rsid w:val="008C6F38"/>
    <w:rsid w:val="008D2574"/>
    <w:rsid w:val="008F59F5"/>
    <w:rsid w:val="009061D1"/>
    <w:rsid w:val="0091123B"/>
    <w:rsid w:val="00912F53"/>
    <w:rsid w:val="00913ACA"/>
    <w:rsid w:val="009227A1"/>
    <w:rsid w:val="00930A4B"/>
    <w:rsid w:val="0093121F"/>
    <w:rsid w:val="00942BE9"/>
    <w:rsid w:val="00946E91"/>
    <w:rsid w:val="00962C9F"/>
    <w:rsid w:val="009831B6"/>
    <w:rsid w:val="00984BDD"/>
    <w:rsid w:val="00986636"/>
    <w:rsid w:val="009A5F5F"/>
    <w:rsid w:val="009C6C38"/>
    <w:rsid w:val="009D69CF"/>
    <w:rsid w:val="009D701A"/>
    <w:rsid w:val="009D7904"/>
    <w:rsid w:val="009E682A"/>
    <w:rsid w:val="009E7E10"/>
    <w:rsid w:val="009F5BB6"/>
    <w:rsid w:val="00A05B02"/>
    <w:rsid w:val="00A07562"/>
    <w:rsid w:val="00A3637C"/>
    <w:rsid w:val="00A46DFC"/>
    <w:rsid w:val="00A72A77"/>
    <w:rsid w:val="00A767B8"/>
    <w:rsid w:val="00A861B5"/>
    <w:rsid w:val="00A92C87"/>
    <w:rsid w:val="00AA4DAB"/>
    <w:rsid w:val="00AB1A47"/>
    <w:rsid w:val="00AB4ACB"/>
    <w:rsid w:val="00AC5216"/>
    <w:rsid w:val="00AC76A7"/>
    <w:rsid w:val="00AD4EEF"/>
    <w:rsid w:val="00B065C7"/>
    <w:rsid w:val="00B126AE"/>
    <w:rsid w:val="00B132E2"/>
    <w:rsid w:val="00B13BDF"/>
    <w:rsid w:val="00B23B48"/>
    <w:rsid w:val="00B26242"/>
    <w:rsid w:val="00B42764"/>
    <w:rsid w:val="00B54077"/>
    <w:rsid w:val="00B63668"/>
    <w:rsid w:val="00B70609"/>
    <w:rsid w:val="00B764F6"/>
    <w:rsid w:val="00B8193A"/>
    <w:rsid w:val="00B8229C"/>
    <w:rsid w:val="00BB447A"/>
    <w:rsid w:val="00BD07AB"/>
    <w:rsid w:val="00BD23EE"/>
    <w:rsid w:val="00BE3DDE"/>
    <w:rsid w:val="00C14E41"/>
    <w:rsid w:val="00C15974"/>
    <w:rsid w:val="00C15D5C"/>
    <w:rsid w:val="00C173B2"/>
    <w:rsid w:val="00C25385"/>
    <w:rsid w:val="00C3717C"/>
    <w:rsid w:val="00C42885"/>
    <w:rsid w:val="00C5116F"/>
    <w:rsid w:val="00C521C1"/>
    <w:rsid w:val="00C62C74"/>
    <w:rsid w:val="00C6518E"/>
    <w:rsid w:val="00C67D1C"/>
    <w:rsid w:val="00C71B19"/>
    <w:rsid w:val="00C76F8C"/>
    <w:rsid w:val="00C81B3B"/>
    <w:rsid w:val="00C9102A"/>
    <w:rsid w:val="00C9213C"/>
    <w:rsid w:val="00C93FCE"/>
    <w:rsid w:val="00CA0834"/>
    <w:rsid w:val="00CA5579"/>
    <w:rsid w:val="00CB225C"/>
    <w:rsid w:val="00CB2FD5"/>
    <w:rsid w:val="00CB7C96"/>
    <w:rsid w:val="00CC22F0"/>
    <w:rsid w:val="00CC400E"/>
    <w:rsid w:val="00CC4164"/>
    <w:rsid w:val="00CD178B"/>
    <w:rsid w:val="00CE0F71"/>
    <w:rsid w:val="00CF1DBA"/>
    <w:rsid w:val="00CF381C"/>
    <w:rsid w:val="00D0137C"/>
    <w:rsid w:val="00D01D20"/>
    <w:rsid w:val="00D10656"/>
    <w:rsid w:val="00D10AC6"/>
    <w:rsid w:val="00D13ED5"/>
    <w:rsid w:val="00D31B95"/>
    <w:rsid w:val="00D46669"/>
    <w:rsid w:val="00D548E4"/>
    <w:rsid w:val="00D572CE"/>
    <w:rsid w:val="00D663D9"/>
    <w:rsid w:val="00D67180"/>
    <w:rsid w:val="00D70090"/>
    <w:rsid w:val="00D74FF9"/>
    <w:rsid w:val="00D83E46"/>
    <w:rsid w:val="00DC477E"/>
    <w:rsid w:val="00DC7D56"/>
    <w:rsid w:val="00DD16D4"/>
    <w:rsid w:val="00DD55C3"/>
    <w:rsid w:val="00DD55F9"/>
    <w:rsid w:val="00DD6842"/>
    <w:rsid w:val="00DE4B4E"/>
    <w:rsid w:val="00DF577D"/>
    <w:rsid w:val="00E0066A"/>
    <w:rsid w:val="00E1296C"/>
    <w:rsid w:val="00E200DC"/>
    <w:rsid w:val="00E22BF0"/>
    <w:rsid w:val="00E233ED"/>
    <w:rsid w:val="00E53C9D"/>
    <w:rsid w:val="00E56AF2"/>
    <w:rsid w:val="00E5767B"/>
    <w:rsid w:val="00E64582"/>
    <w:rsid w:val="00E71429"/>
    <w:rsid w:val="00E71BA8"/>
    <w:rsid w:val="00E7227F"/>
    <w:rsid w:val="00E742C9"/>
    <w:rsid w:val="00E801FD"/>
    <w:rsid w:val="00E87814"/>
    <w:rsid w:val="00E92A85"/>
    <w:rsid w:val="00E977EE"/>
    <w:rsid w:val="00EA036C"/>
    <w:rsid w:val="00EB559C"/>
    <w:rsid w:val="00EC16FE"/>
    <w:rsid w:val="00ED4762"/>
    <w:rsid w:val="00F00753"/>
    <w:rsid w:val="00F123F0"/>
    <w:rsid w:val="00F15C8B"/>
    <w:rsid w:val="00F333BE"/>
    <w:rsid w:val="00F36FAE"/>
    <w:rsid w:val="00F42046"/>
    <w:rsid w:val="00F444A3"/>
    <w:rsid w:val="00F451FA"/>
    <w:rsid w:val="00F725BD"/>
    <w:rsid w:val="00F919FD"/>
    <w:rsid w:val="00F91A9D"/>
    <w:rsid w:val="00FA5CBD"/>
    <w:rsid w:val="00FA5D8F"/>
    <w:rsid w:val="00FA65D0"/>
    <w:rsid w:val="00FA680B"/>
    <w:rsid w:val="00FB4A8E"/>
    <w:rsid w:val="00FE41A5"/>
    <w:rsid w:val="00FF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9DFC"/>
  <w15:chartTrackingRefBased/>
  <w15:docId w15:val="{6DE159F1-ECDF-5840-9C68-FC9BE64E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AB"/>
    <w:rPr>
      <w:rFonts w:ascii="Times New Roman" w:eastAsia="Times New Roman" w:hAnsi="Times New Roman" w:cs="Times New Roman"/>
    </w:rPr>
  </w:style>
  <w:style w:type="paragraph" w:styleId="Heading1">
    <w:name w:val="heading 1"/>
    <w:basedOn w:val="Normal"/>
    <w:next w:val="Normal"/>
    <w:link w:val="Heading1Char"/>
    <w:uiPriority w:val="9"/>
    <w:qFormat/>
    <w:rsid w:val="005F0A7E"/>
    <w:pPr>
      <w:keepNext/>
      <w:keepLines/>
      <w:spacing w:before="240"/>
      <w:outlineLvl w:val="0"/>
    </w:pPr>
    <w:rPr>
      <w:rFonts w:ascii="Whyte" w:eastAsiaTheme="majorEastAsia" w:hAnsi="Whyte" w:cstheme="majorBidi"/>
      <w:b/>
      <w:color w:val="002060"/>
      <w:sz w:val="32"/>
      <w:szCs w:val="32"/>
    </w:rPr>
  </w:style>
  <w:style w:type="paragraph" w:styleId="Heading2">
    <w:name w:val="heading 2"/>
    <w:basedOn w:val="Normal"/>
    <w:next w:val="Normal"/>
    <w:link w:val="Heading2Char"/>
    <w:uiPriority w:val="9"/>
    <w:unhideWhenUsed/>
    <w:qFormat/>
    <w:rsid w:val="005F0A7E"/>
    <w:pPr>
      <w:keepNext/>
      <w:keepLines/>
      <w:spacing w:before="40"/>
      <w:outlineLvl w:val="1"/>
    </w:pPr>
    <w:rPr>
      <w:rFonts w:ascii="Whyte Light" w:eastAsiaTheme="majorEastAsia" w:hAnsi="Whyte Light" w:cstheme="majorBidi"/>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7E"/>
    <w:pPr>
      <w:tabs>
        <w:tab w:val="center" w:pos="4680"/>
        <w:tab w:val="right" w:pos="9360"/>
      </w:tabs>
    </w:pPr>
  </w:style>
  <w:style w:type="character" w:customStyle="1" w:styleId="HeaderChar">
    <w:name w:val="Header Char"/>
    <w:basedOn w:val="DefaultParagraphFont"/>
    <w:link w:val="Header"/>
    <w:uiPriority w:val="99"/>
    <w:rsid w:val="005F0A7E"/>
  </w:style>
  <w:style w:type="paragraph" w:styleId="Footer">
    <w:name w:val="footer"/>
    <w:basedOn w:val="Normal"/>
    <w:link w:val="FooterChar"/>
    <w:uiPriority w:val="99"/>
    <w:unhideWhenUsed/>
    <w:rsid w:val="005F0A7E"/>
    <w:pPr>
      <w:tabs>
        <w:tab w:val="center" w:pos="4680"/>
        <w:tab w:val="right" w:pos="9360"/>
      </w:tabs>
    </w:pPr>
  </w:style>
  <w:style w:type="character" w:customStyle="1" w:styleId="FooterChar">
    <w:name w:val="Footer Char"/>
    <w:basedOn w:val="DefaultParagraphFont"/>
    <w:link w:val="Footer"/>
    <w:uiPriority w:val="99"/>
    <w:rsid w:val="005F0A7E"/>
  </w:style>
  <w:style w:type="table" w:styleId="TableGrid">
    <w:name w:val="Table Grid"/>
    <w:basedOn w:val="TableNormal"/>
    <w:uiPriority w:val="39"/>
    <w:rsid w:val="005F0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0A7E"/>
    <w:rPr>
      <w:rFonts w:ascii="Whyte Book" w:hAnsi="Whyte Book"/>
      <w:sz w:val="20"/>
    </w:rPr>
  </w:style>
  <w:style w:type="character" w:customStyle="1" w:styleId="Heading1Char">
    <w:name w:val="Heading 1 Char"/>
    <w:basedOn w:val="DefaultParagraphFont"/>
    <w:link w:val="Heading1"/>
    <w:uiPriority w:val="9"/>
    <w:rsid w:val="005F0A7E"/>
    <w:rPr>
      <w:rFonts w:ascii="Whyte" w:eastAsiaTheme="majorEastAsia" w:hAnsi="Whyte" w:cstheme="majorBidi"/>
      <w:b/>
      <w:color w:val="002060"/>
      <w:sz w:val="32"/>
      <w:szCs w:val="32"/>
    </w:rPr>
  </w:style>
  <w:style w:type="character" w:customStyle="1" w:styleId="Heading2Char">
    <w:name w:val="Heading 2 Char"/>
    <w:basedOn w:val="DefaultParagraphFont"/>
    <w:link w:val="Heading2"/>
    <w:uiPriority w:val="9"/>
    <w:rsid w:val="005F0A7E"/>
    <w:rPr>
      <w:rFonts w:ascii="Whyte Light" w:eastAsiaTheme="majorEastAsia" w:hAnsi="Whyte Light" w:cstheme="majorBidi"/>
      <w:color w:val="002060"/>
      <w:sz w:val="26"/>
      <w:szCs w:val="26"/>
    </w:rPr>
  </w:style>
  <w:style w:type="paragraph" w:styleId="Title">
    <w:name w:val="Title"/>
    <w:basedOn w:val="Normal"/>
    <w:next w:val="Normal"/>
    <w:link w:val="TitleChar"/>
    <w:uiPriority w:val="10"/>
    <w:qFormat/>
    <w:rsid w:val="005F0A7E"/>
    <w:pPr>
      <w:contextualSpacing/>
    </w:pPr>
    <w:rPr>
      <w:rFonts w:ascii="Whyte" w:eastAsiaTheme="majorEastAsia" w:hAnsi="Whyte" w:cstheme="majorBidi"/>
      <w:b/>
      <w:spacing w:val="-10"/>
      <w:kern w:val="28"/>
      <w:sz w:val="56"/>
      <w:szCs w:val="56"/>
    </w:rPr>
  </w:style>
  <w:style w:type="character" w:customStyle="1" w:styleId="TitleChar">
    <w:name w:val="Title Char"/>
    <w:basedOn w:val="DefaultParagraphFont"/>
    <w:link w:val="Title"/>
    <w:uiPriority w:val="10"/>
    <w:rsid w:val="005F0A7E"/>
    <w:rPr>
      <w:rFonts w:ascii="Whyte" w:eastAsiaTheme="majorEastAsia" w:hAnsi="Whyte" w:cstheme="majorBidi"/>
      <w:b/>
      <w:spacing w:val="-10"/>
      <w:kern w:val="28"/>
      <w:sz w:val="56"/>
      <w:szCs w:val="56"/>
    </w:rPr>
  </w:style>
  <w:style w:type="paragraph" w:styleId="Subtitle">
    <w:name w:val="Subtitle"/>
    <w:basedOn w:val="Normal"/>
    <w:next w:val="Normal"/>
    <w:link w:val="SubtitleChar"/>
    <w:uiPriority w:val="11"/>
    <w:qFormat/>
    <w:rsid w:val="005F0A7E"/>
    <w:pPr>
      <w:numPr>
        <w:ilvl w:val="1"/>
      </w:numPr>
      <w:spacing w:after="160"/>
    </w:pPr>
    <w:rPr>
      <w:rFonts w:asciiTheme="minorHAnsi" w:eastAsiaTheme="minorEastAsia" w:hAnsiTheme="minorHAnsi"/>
      <w:color w:val="258CD0"/>
      <w:spacing w:val="15"/>
      <w:sz w:val="22"/>
      <w:szCs w:val="22"/>
    </w:rPr>
  </w:style>
  <w:style w:type="character" w:customStyle="1" w:styleId="SubtitleChar">
    <w:name w:val="Subtitle Char"/>
    <w:basedOn w:val="DefaultParagraphFont"/>
    <w:link w:val="Subtitle"/>
    <w:uiPriority w:val="11"/>
    <w:rsid w:val="005F0A7E"/>
    <w:rPr>
      <w:rFonts w:eastAsiaTheme="minorEastAsia"/>
      <w:color w:val="258CD0"/>
      <w:spacing w:val="15"/>
      <w:sz w:val="22"/>
      <w:szCs w:val="22"/>
    </w:rPr>
  </w:style>
  <w:style w:type="character" w:styleId="PageNumber">
    <w:name w:val="page number"/>
    <w:basedOn w:val="DefaultParagraphFont"/>
    <w:uiPriority w:val="99"/>
    <w:semiHidden/>
    <w:unhideWhenUsed/>
    <w:rsid w:val="00283575"/>
  </w:style>
  <w:style w:type="character" w:customStyle="1" w:styleId="apple-converted-space">
    <w:name w:val="apple-converted-space"/>
    <w:basedOn w:val="DefaultParagraphFont"/>
    <w:rsid w:val="00C521C1"/>
  </w:style>
  <w:style w:type="paragraph" w:styleId="ListParagraph">
    <w:name w:val="List Paragraph"/>
    <w:basedOn w:val="Normal"/>
    <w:uiPriority w:val="34"/>
    <w:qFormat/>
    <w:rsid w:val="00C521C1"/>
    <w:pPr>
      <w:spacing w:before="100" w:beforeAutospacing="1" w:after="100" w:afterAutospacing="1"/>
    </w:pPr>
  </w:style>
  <w:style w:type="character" w:styleId="Hyperlink">
    <w:name w:val="Hyperlink"/>
    <w:basedOn w:val="DefaultParagraphFont"/>
    <w:uiPriority w:val="99"/>
    <w:unhideWhenUsed/>
    <w:rsid w:val="00C521C1"/>
    <w:rPr>
      <w:color w:val="0000FF"/>
      <w:u w:val="single"/>
    </w:rPr>
  </w:style>
  <w:style w:type="character" w:styleId="UnresolvedMention">
    <w:name w:val="Unresolved Mention"/>
    <w:basedOn w:val="DefaultParagraphFont"/>
    <w:uiPriority w:val="99"/>
    <w:semiHidden/>
    <w:unhideWhenUsed/>
    <w:rsid w:val="00087BD3"/>
    <w:rPr>
      <w:color w:val="605E5C"/>
      <w:shd w:val="clear" w:color="auto" w:fill="E1DFDD"/>
    </w:rPr>
  </w:style>
  <w:style w:type="character" w:customStyle="1" w:styleId="mc-variable">
    <w:name w:val="mc-variable"/>
    <w:basedOn w:val="DefaultParagraphFont"/>
    <w:rsid w:val="004F049F"/>
  </w:style>
  <w:style w:type="character" w:styleId="FollowedHyperlink">
    <w:name w:val="FollowedHyperlink"/>
    <w:basedOn w:val="DefaultParagraphFont"/>
    <w:uiPriority w:val="99"/>
    <w:semiHidden/>
    <w:unhideWhenUsed/>
    <w:rsid w:val="008C1439"/>
    <w:rPr>
      <w:color w:val="954F72" w:themeColor="followedHyperlink"/>
      <w:u w:val="single"/>
    </w:rPr>
  </w:style>
  <w:style w:type="paragraph" w:styleId="NormalWeb">
    <w:name w:val="Normal (Web)"/>
    <w:basedOn w:val="Normal"/>
    <w:uiPriority w:val="99"/>
    <w:unhideWhenUsed/>
    <w:rsid w:val="00DD6842"/>
    <w:pPr>
      <w:spacing w:before="100" w:beforeAutospacing="1" w:after="100" w:afterAutospacing="1"/>
    </w:pPr>
  </w:style>
  <w:style w:type="table" w:styleId="GridTable4">
    <w:name w:val="Grid Table 4"/>
    <w:basedOn w:val="TableNormal"/>
    <w:uiPriority w:val="49"/>
    <w:rsid w:val="005344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AB4ACB"/>
    <w:rPr>
      <w:b/>
      <w:bCs/>
    </w:rPr>
  </w:style>
  <w:style w:type="paragraph" w:customStyle="1" w:styleId="keepwithnext">
    <w:name w:val="keep_with_next"/>
    <w:basedOn w:val="Normal"/>
    <w:rsid w:val="00AB4ACB"/>
    <w:pPr>
      <w:spacing w:before="100" w:beforeAutospacing="1" w:after="100" w:afterAutospacing="1"/>
    </w:pPr>
  </w:style>
  <w:style w:type="table" w:styleId="GridTable4-Accent1">
    <w:name w:val="Grid Table 4 Accent 1"/>
    <w:basedOn w:val="TableNormal"/>
    <w:uiPriority w:val="49"/>
    <w:rsid w:val="001955A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299">
      <w:bodyDiv w:val="1"/>
      <w:marLeft w:val="0"/>
      <w:marRight w:val="0"/>
      <w:marTop w:val="0"/>
      <w:marBottom w:val="0"/>
      <w:divBdr>
        <w:top w:val="none" w:sz="0" w:space="0" w:color="auto"/>
        <w:left w:val="none" w:sz="0" w:space="0" w:color="auto"/>
        <w:bottom w:val="none" w:sz="0" w:space="0" w:color="auto"/>
        <w:right w:val="none" w:sz="0" w:space="0" w:color="auto"/>
      </w:divBdr>
    </w:div>
    <w:div w:id="114831510">
      <w:bodyDiv w:val="1"/>
      <w:marLeft w:val="0"/>
      <w:marRight w:val="0"/>
      <w:marTop w:val="0"/>
      <w:marBottom w:val="0"/>
      <w:divBdr>
        <w:top w:val="none" w:sz="0" w:space="0" w:color="auto"/>
        <w:left w:val="none" w:sz="0" w:space="0" w:color="auto"/>
        <w:bottom w:val="none" w:sz="0" w:space="0" w:color="auto"/>
        <w:right w:val="none" w:sz="0" w:space="0" w:color="auto"/>
      </w:divBdr>
    </w:div>
    <w:div w:id="150871418">
      <w:bodyDiv w:val="1"/>
      <w:marLeft w:val="0"/>
      <w:marRight w:val="0"/>
      <w:marTop w:val="0"/>
      <w:marBottom w:val="0"/>
      <w:divBdr>
        <w:top w:val="none" w:sz="0" w:space="0" w:color="auto"/>
        <w:left w:val="none" w:sz="0" w:space="0" w:color="auto"/>
        <w:bottom w:val="none" w:sz="0" w:space="0" w:color="auto"/>
        <w:right w:val="none" w:sz="0" w:space="0" w:color="auto"/>
      </w:divBdr>
    </w:div>
    <w:div w:id="263618027">
      <w:bodyDiv w:val="1"/>
      <w:marLeft w:val="0"/>
      <w:marRight w:val="0"/>
      <w:marTop w:val="0"/>
      <w:marBottom w:val="0"/>
      <w:divBdr>
        <w:top w:val="none" w:sz="0" w:space="0" w:color="auto"/>
        <w:left w:val="none" w:sz="0" w:space="0" w:color="auto"/>
        <w:bottom w:val="none" w:sz="0" w:space="0" w:color="auto"/>
        <w:right w:val="none" w:sz="0" w:space="0" w:color="auto"/>
      </w:divBdr>
    </w:div>
    <w:div w:id="459539304">
      <w:bodyDiv w:val="1"/>
      <w:marLeft w:val="0"/>
      <w:marRight w:val="0"/>
      <w:marTop w:val="0"/>
      <w:marBottom w:val="0"/>
      <w:divBdr>
        <w:top w:val="none" w:sz="0" w:space="0" w:color="auto"/>
        <w:left w:val="none" w:sz="0" w:space="0" w:color="auto"/>
        <w:bottom w:val="none" w:sz="0" w:space="0" w:color="auto"/>
        <w:right w:val="none" w:sz="0" w:space="0" w:color="auto"/>
      </w:divBdr>
    </w:div>
    <w:div w:id="503471125">
      <w:bodyDiv w:val="1"/>
      <w:marLeft w:val="0"/>
      <w:marRight w:val="0"/>
      <w:marTop w:val="0"/>
      <w:marBottom w:val="0"/>
      <w:divBdr>
        <w:top w:val="none" w:sz="0" w:space="0" w:color="auto"/>
        <w:left w:val="none" w:sz="0" w:space="0" w:color="auto"/>
        <w:bottom w:val="none" w:sz="0" w:space="0" w:color="auto"/>
        <w:right w:val="none" w:sz="0" w:space="0" w:color="auto"/>
      </w:divBdr>
    </w:div>
    <w:div w:id="661814280">
      <w:bodyDiv w:val="1"/>
      <w:marLeft w:val="0"/>
      <w:marRight w:val="0"/>
      <w:marTop w:val="0"/>
      <w:marBottom w:val="0"/>
      <w:divBdr>
        <w:top w:val="none" w:sz="0" w:space="0" w:color="auto"/>
        <w:left w:val="none" w:sz="0" w:space="0" w:color="auto"/>
        <w:bottom w:val="none" w:sz="0" w:space="0" w:color="auto"/>
        <w:right w:val="none" w:sz="0" w:space="0" w:color="auto"/>
      </w:divBdr>
    </w:div>
    <w:div w:id="793257197">
      <w:bodyDiv w:val="1"/>
      <w:marLeft w:val="0"/>
      <w:marRight w:val="0"/>
      <w:marTop w:val="0"/>
      <w:marBottom w:val="0"/>
      <w:divBdr>
        <w:top w:val="none" w:sz="0" w:space="0" w:color="auto"/>
        <w:left w:val="none" w:sz="0" w:space="0" w:color="auto"/>
        <w:bottom w:val="none" w:sz="0" w:space="0" w:color="auto"/>
        <w:right w:val="none" w:sz="0" w:space="0" w:color="auto"/>
      </w:divBdr>
    </w:div>
    <w:div w:id="992374060">
      <w:bodyDiv w:val="1"/>
      <w:marLeft w:val="0"/>
      <w:marRight w:val="0"/>
      <w:marTop w:val="0"/>
      <w:marBottom w:val="0"/>
      <w:divBdr>
        <w:top w:val="none" w:sz="0" w:space="0" w:color="auto"/>
        <w:left w:val="none" w:sz="0" w:space="0" w:color="auto"/>
        <w:bottom w:val="none" w:sz="0" w:space="0" w:color="auto"/>
        <w:right w:val="none" w:sz="0" w:space="0" w:color="auto"/>
      </w:divBdr>
    </w:div>
    <w:div w:id="1009061129">
      <w:bodyDiv w:val="1"/>
      <w:marLeft w:val="0"/>
      <w:marRight w:val="0"/>
      <w:marTop w:val="0"/>
      <w:marBottom w:val="0"/>
      <w:divBdr>
        <w:top w:val="none" w:sz="0" w:space="0" w:color="auto"/>
        <w:left w:val="none" w:sz="0" w:space="0" w:color="auto"/>
        <w:bottom w:val="none" w:sz="0" w:space="0" w:color="auto"/>
        <w:right w:val="none" w:sz="0" w:space="0" w:color="auto"/>
      </w:divBdr>
      <w:divsChild>
        <w:div w:id="1338265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2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328">
      <w:bodyDiv w:val="1"/>
      <w:marLeft w:val="0"/>
      <w:marRight w:val="0"/>
      <w:marTop w:val="0"/>
      <w:marBottom w:val="0"/>
      <w:divBdr>
        <w:top w:val="none" w:sz="0" w:space="0" w:color="auto"/>
        <w:left w:val="none" w:sz="0" w:space="0" w:color="auto"/>
        <w:bottom w:val="none" w:sz="0" w:space="0" w:color="auto"/>
        <w:right w:val="none" w:sz="0" w:space="0" w:color="auto"/>
      </w:divBdr>
      <w:divsChild>
        <w:div w:id="87895714">
          <w:marLeft w:val="274"/>
          <w:marRight w:val="0"/>
          <w:marTop w:val="0"/>
          <w:marBottom w:val="0"/>
          <w:divBdr>
            <w:top w:val="none" w:sz="0" w:space="0" w:color="auto"/>
            <w:left w:val="none" w:sz="0" w:space="0" w:color="auto"/>
            <w:bottom w:val="none" w:sz="0" w:space="0" w:color="auto"/>
            <w:right w:val="none" w:sz="0" w:space="0" w:color="auto"/>
          </w:divBdr>
        </w:div>
        <w:div w:id="1722822904">
          <w:marLeft w:val="274"/>
          <w:marRight w:val="0"/>
          <w:marTop w:val="0"/>
          <w:marBottom w:val="0"/>
          <w:divBdr>
            <w:top w:val="none" w:sz="0" w:space="0" w:color="auto"/>
            <w:left w:val="none" w:sz="0" w:space="0" w:color="auto"/>
            <w:bottom w:val="none" w:sz="0" w:space="0" w:color="auto"/>
            <w:right w:val="none" w:sz="0" w:space="0" w:color="auto"/>
          </w:divBdr>
        </w:div>
        <w:div w:id="1501313821">
          <w:marLeft w:val="994"/>
          <w:marRight w:val="0"/>
          <w:marTop w:val="0"/>
          <w:marBottom w:val="0"/>
          <w:divBdr>
            <w:top w:val="none" w:sz="0" w:space="0" w:color="auto"/>
            <w:left w:val="none" w:sz="0" w:space="0" w:color="auto"/>
            <w:bottom w:val="none" w:sz="0" w:space="0" w:color="auto"/>
            <w:right w:val="none" w:sz="0" w:space="0" w:color="auto"/>
          </w:divBdr>
        </w:div>
        <w:div w:id="425737815">
          <w:marLeft w:val="994"/>
          <w:marRight w:val="0"/>
          <w:marTop w:val="0"/>
          <w:marBottom w:val="0"/>
          <w:divBdr>
            <w:top w:val="none" w:sz="0" w:space="0" w:color="auto"/>
            <w:left w:val="none" w:sz="0" w:space="0" w:color="auto"/>
            <w:bottom w:val="none" w:sz="0" w:space="0" w:color="auto"/>
            <w:right w:val="none" w:sz="0" w:space="0" w:color="auto"/>
          </w:divBdr>
        </w:div>
        <w:div w:id="1010597814">
          <w:marLeft w:val="994"/>
          <w:marRight w:val="0"/>
          <w:marTop w:val="0"/>
          <w:marBottom w:val="0"/>
          <w:divBdr>
            <w:top w:val="none" w:sz="0" w:space="0" w:color="auto"/>
            <w:left w:val="none" w:sz="0" w:space="0" w:color="auto"/>
            <w:bottom w:val="none" w:sz="0" w:space="0" w:color="auto"/>
            <w:right w:val="none" w:sz="0" w:space="0" w:color="auto"/>
          </w:divBdr>
        </w:div>
        <w:div w:id="890649817">
          <w:marLeft w:val="994"/>
          <w:marRight w:val="0"/>
          <w:marTop w:val="0"/>
          <w:marBottom w:val="0"/>
          <w:divBdr>
            <w:top w:val="none" w:sz="0" w:space="0" w:color="auto"/>
            <w:left w:val="none" w:sz="0" w:space="0" w:color="auto"/>
            <w:bottom w:val="none" w:sz="0" w:space="0" w:color="auto"/>
            <w:right w:val="none" w:sz="0" w:space="0" w:color="auto"/>
          </w:divBdr>
        </w:div>
        <w:div w:id="1489900737">
          <w:marLeft w:val="274"/>
          <w:marRight w:val="0"/>
          <w:marTop w:val="0"/>
          <w:marBottom w:val="0"/>
          <w:divBdr>
            <w:top w:val="none" w:sz="0" w:space="0" w:color="auto"/>
            <w:left w:val="none" w:sz="0" w:space="0" w:color="auto"/>
            <w:bottom w:val="none" w:sz="0" w:space="0" w:color="auto"/>
            <w:right w:val="none" w:sz="0" w:space="0" w:color="auto"/>
          </w:divBdr>
        </w:div>
      </w:divsChild>
    </w:div>
    <w:div w:id="1278367899">
      <w:bodyDiv w:val="1"/>
      <w:marLeft w:val="0"/>
      <w:marRight w:val="0"/>
      <w:marTop w:val="0"/>
      <w:marBottom w:val="0"/>
      <w:divBdr>
        <w:top w:val="none" w:sz="0" w:space="0" w:color="auto"/>
        <w:left w:val="none" w:sz="0" w:space="0" w:color="auto"/>
        <w:bottom w:val="none" w:sz="0" w:space="0" w:color="auto"/>
        <w:right w:val="none" w:sz="0" w:space="0" w:color="auto"/>
      </w:divBdr>
    </w:div>
    <w:div w:id="1385444740">
      <w:bodyDiv w:val="1"/>
      <w:marLeft w:val="0"/>
      <w:marRight w:val="0"/>
      <w:marTop w:val="0"/>
      <w:marBottom w:val="0"/>
      <w:divBdr>
        <w:top w:val="none" w:sz="0" w:space="0" w:color="auto"/>
        <w:left w:val="none" w:sz="0" w:space="0" w:color="auto"/>
        <w:bottom w:val="none" w:sz="0" w:space="0" w:color="auto"/>
        <w:right w:val="none" w:sz="0" w:space="0" w:color="auto"/>
      </w:divBdr>
    </w:div>
    <w:div w:id="1499925316">
      <w:bodyDiv w:val="1"/>
      <w:marLeft w:val="0"/>
      <w:marRight w:val="0"/>
      <w:marTop w:val="0"/>
      <w:marBottom w:val="0"/>
      <w:divBdr>
        <w:top w:val="none" w:sz="0" w:space="0" w:color="auto"/>
        <w:left w:val="none" w:sz="0" w:space="0" w:color="auto"/>
        <w:bottom w:val="none" w:sz="0" w:space="0" w:color="auto"/>
        <w:right w:val="none" w:sz="0" w:space="0" w:color="auto"/>
      </w:divBdr>
    </w:div>
    <w:div w:id="1620525725">
      <w:bodyDiv w:val="1"/>
      <w:marLeft w:val="0"/>
      <w:marRight w:val="0"/>
      <w:marTop w:val="0"/>
      <w:marBottom w:val="0"/>
      <w:divBdr>
        <w:top w:val="none" w:sz="0" w:space="0" w:color="auto"/>
        <w:left w:val="none" w:sz="0" w:space="0" w:color="auto"/>
        <w:bottom w:val="none" w:sz="0" w:space="0" w:color="auto"/>
        <w:right w:val="none" w:sz="0" w:space="0" w:color="auto"/>
      </w:divBdr>
    </w:div>
    <w:div w:id="1711413120">
      <w:bodyDiv w:val="1"/>
      <w:marLeft w:val="0"/>
      <w:marRight w:val="0"/>
      <w:marTop w:val="0"/>
      <w:marBottom w:val="0"/>
      <w:divBdr>
        <w:top w:val="none" w:sz="0" w:space="0" w:color="auto"/>
        <w:left w:val="none" w:sz="0" w:space="0" w:color="auto"/>
        <w:bottom w:val="none" w:sz="0" w:space="0" w:color="auto"/>
        <w:right w:val="none" w:sz="0" w:space="0" w:color="auto"/>
      </w:divBdr>
      <w:divsChild>
        <w:div w:id="16583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7278">
      <w:bodyDiv w:val="1"/>
      <w:marLeft w:val="0"/>
      <w:marRight w:val="0"/>
      <w:marTop w:val="0"/>
      <w:marBottom w:val="0"/>
      <w:divBdr>
        <w:top w:val="none" w:sz="0" w:space="0" w:color="auto"/>
        <w:left w:val="none" w:sz="0" w:space="0" w:color="auto"/>
        <w:bottom w:val="none" w:sz="0" w:space="0" w:color="auto"/>
        <w:right w:val="none" w:sz="0" w:space="0" w:color="auto"/>
      </w:divBdr>
      <w:divsChild>
        <w:div w:id="1469934199">
          <w:marLeft w:val="274"/>
          <w:marRight w:val="0"/>
          <w:marTop w:val="0"/>
          <w:marBottom w:val="0"/>
          <w:divBdr>
            <w:top w:val="none" w:sz="0" w:space="0" w:color="auto"/>
            <w:left w:val="none" w:sz="0" w:space="0" w:color="auto"/>
            <w:bottom w:val="none" w:sz="0" w:space="0" w:color="auto"/>
            <w:right w:val="none" w:sz="0" w:space="0" w:color="auto"/>
          </w:divBdr>
        </w:div>
        <w:div w:id="1188252324">
          <w:marLeft w:val="274"/>
          <w:marRight w:val="0"/>
          <w:marTop w:val="0"/>
          <w:marBottom w:val="0"/>
          <w:divBdr>
            <w:top w:val="none" w:sz="0" w:space="0" w:color="auto"/>
            <w:left w:val="none" w:sz="0" w:space="0" w:color="auto"/>
            <w:bottom w:val="none" w:sz="0" w:space="0" w:color="auto"/>
            <w:right w:val="none" w:sz="0" w:space="0" w:color="auto"/>
          </w:divBdr>
        </w:div>
        <w:div w:id="694236148">
          <w:marLeft w:val="274"/>
          <w:marRight w:val="0"/>
          <w:marTop w:val="0"/>
          <w:marBottom w:val="0"/>
          <w:divBdr>
            <w:top w:val="none" w:sz="0" w:space="0" w:color="auto"/>
            <w:left w:val="none" w:sz="0" w:space="0" w:color="auto"/>
            <w:bottom w:val="none" w:sz="0" w:space="0" w:color="auto"/>
            <w:right w:val="none" w:sz="0" w:space="0" w:color="auto"/>
          </w:divBdr>
        </w:div>
        <w:div w:id="1214999186">
          <w:marLeft w:val="274"/>
          <w:marRight w:val="0"/>
          <w:marTop w:val="0"/>
          <w:marBottom w:val="0"/>
          <w:divBdr>
            <w:top w:val="none" w:sz="0" w:space="0" w:color="auto"/>
            <w:left w:val="none" w:sz="0" w:space="0" w:color="auto"/>
            <w:bottom w:val="none" w:sz="0" w:space="0" w:color="auto"/>
            <w:right w:val="none" w:sz="0" w:space="0" w:color="auto"/>
          </w:divBdr>
        </w:div>
        <w:div w:id="247227952">
          <w:marLeft w:val="274"/>
          <w:marRight w:val="0"/>
          <w:marTop w:val="0"/>
          <w:marBottom w:val="0"/>
          <w:divBdr>
            <w:top w:val="none" w:sz="0" w:space="0" w:color="auto"/>
            <w:left w:val="none" w:sz="0" w:space="0" w:color="auto"/>
            <w:bottom w:val="none" w:sz="0" w:space="0" w:color="auto"/>
            <w:right w:val="none" w:sz="0" w:space="0" w:color="auto"/>
          </w:divBdr>
        </w:div>
        <w:div w:id="2121146029">
          <w:marLeft w:val="274"/>
          <w:marRight w:val="0"/>
          <w:marTop w:val="0"/>
          <w:marBottom w:val="0"/>
          <w:divBdr>
            <w:top w:val="none" w:sz="0" w:space="0" w:color="auto"/>
            <w:left w:val="none" w:sz="0" w:space="0" w:color="auto"/>
            <w:bottom w:val="none" w:sz="0" w:space="0" w:color="auto"/>
            <w:right w:val="none" w:sz="0" w:space="0" w:color="auto"/>
          </w:divBdr>
        </w:div>
      </w:divsChild>
    </w:div>
    <w:div w:id="1839274505">
      <w:bodyDiv w:val="1"/>
      <w:marLeft w:val="0"/>
      <w:marRight w:val="0"/>
      <w:marTop w:val="0"/>
      <w:marBottom w:val="0"/>
      <w:divBdr>
        <w:top w:val="none" w:sz="0" w:space="0" w:color="auto"/>
        <w:left w:val="none" w:sz="0" w:space="0" w:color="auto"/>
        <w:bottom w:val="none" w:sz="0" w:space="0" w:color="auto"/>
        <w:right w:val="none" w:sz="0" w:space="0" w:color="auto"/>
      </w:divBdr>
      <w:divsChild>
        <w:div w:id="142434053">
          <w:marLeft w:val="274"/>
          <w:marRight w:val="0"/>
          <w:marTop w:val="0"/>
          <w:marBottom w:val="0"/>
          <w:divBdr>
            <w:top w:val="none" w:sz="0" w:space="0" w:color="auto"/>
            <w:left w:val="none" w:sz="0" w:space="0" w:color="auto"/>
            <w:bottom w:val="none" w:sz="0" w:space="0" w:color="auto"/>
            <w:right w:val="none" w:sz="0" w:space="0" w:color="auto"/>
          </w:divBdr>
        </w:div>
        <w:div w:id="728574538">
          <w:marLeft w:val="274"/>
          <w:marRight w:val="0"/>
          <w:marTop w:val="0"/>
          <w:marBottom w:val="0"/>
          <w:divBdr>
            <w:top w:val="none" w:sz="0" w:space="0" w:color="auto"/>
            <w:left w:val="none" w:sz="0" w:space="0" w:color="auto"/>
            <w:bottom w:val="none" w:sz="0" w:space="0" w:color="auto"/>
            <w:right w:val="none" w:sz="0" w:space="0" w:color="auto"/>
          </w:divBdr>
        </w:div>
        <w:div w:id="1700013233">
          <w:marLeft w:val="274"/>
          <w:marRight w:val="0"/>
          <w:marTop w:val="0"/>
          <w:marBottom w:val="0"/>
          <w:divBdr>
            <w:top w:val="none" w:sz="0" w:space="0" w:color="auto"/>
            <w:left w:val="none" w:sz="0" w:space="0" w:color="auto"/>
            <w:bottom w:val="none" w:sz="0" w:space="0" w:color="auto"/>
            <w:right w:val="none" w:sz="0" w:space="0" w:color="auto"/>
          </w:divBdr>
        </w:div>
        <w:div w:id="2020958678">
          <w:marLeft w:val="274"/>
          <w:marRight w:val="0"/>
          <w:marTop w:val="0"/>
          <w:marBottom w:val="0"/>
          <w:divBdr>
            <w:top w:val="none" w:sz="0" w:space="0" w:color="auto"/>
            <w:left w:val="none" w:sz="0" w:space="0" w:color="auto"/>
            <w:bottom w:val="none" w:sz="0" w:space="0" w:color="auto"/>
            <w:right w:val="none" w:sz="0" w:space="0" w:color="auto"/>
          </w:divBdr>
        </w:div>
      </w:divsChild>
    </w:div>
    <w:div w:id="2025208526">
      <w:bodyDiv w:val="1"/>
      <w:marLeft w:val="0"/>
      <w:marRight w:val="0"/>
      <w:marTop w:val="0"/>
      <w:marBottom w:val="0"/>
      <w:divBdr>
        <w:top w:val="none" w:sz="0" w:space="0" w:color="auto"/>
        <w:left w:val="none" w:sz="0" w:space="0" w:color="auto"/>
        <w:bottom w:val="none" w:sz="0" w:space="0" w:color="auto"/>
        <w:right w:val="none" w:sz="0" w:space="0" w:color="auto"/>
      </w:divBdr>
      <w:divsChild>
        <w:div w:id="156429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5288">
      <w:bodyDiv w:val="1"/>
      <w:marLeft w:val="0"/>
      <w:marRight w:val="0"/>
      <w:marTop w:val="0"/>
      <w:marBottom w:val="0"/>
      <w:divBdr>
        <w:top w:val="none" w:sz="0" w:space="0" w:color="auto"/>
        <w:left w:val="none" w:sz="0" w:space="0" w:color="auto"/>
        <w:bottom w:val="none" w:sz="0" w:space="0" w:color="auto"/>
        <w:right w:val="none" w:sz="0" w:space="0" w:color="auto"/>
      </w:divBdr>
    </w:div>
    <w:div w:id="2081709712">
      <w:bodyDiv w:val="1"/>
      <w:marLeft w:val="0"/>
      <w:marRight w:val="0"/>
      <w:marTop w:val="0"/>
      <w:marBottom w:val="0"/>
      <w:divBdr>
        <w:top w:val="none" w:sz="0" w:space="0" w:color="auto"/>
        <w:left w:val="none" w:sz="0" w:space="0" w:color="auto"/>
        <w:bottom w:val="none" w:sz="0" w:space="0" w:color="auto"/>
        <w:right w:val="none" w:sz="0" w:space="0" w:color="auto"/>
      </w:divBdr>
    </w:div>
    <w:div w:id="2098625022">
      <w:bodyDiv w:val="1"/>
      <w:marLeft w:val="0"/>
      <w:marRight w:val="0"/>
      <w:marTop w:val="0"/>
      <w:marBottom w:val="0"/>
      <w:divBdr>
        <w:top w:val="none" w:sz="0" w:space="0" w:color="auto"/>
        <w:left w:val="none" w:sz="0" w:space="0" w:color="auto"/>
        <w:bottom w:val="none" w:sz="0" w:space="0" w:color="auto"/>
        <w:right w:val="none" w:sz="0" w:space="0" w:color="auto"/>
      </w:divBdr>
      <w:divsChild>
        <w:div w:id="206216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cs.pexip.com/admin/dns_records.htm?Highlight=d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cs.pexip.com/admin/certificate_signing_request.htm" TargetMode="External"/><Relationship Id="rId7" Type="http://schemas.openxmlformats.org/officeDocument/2006/relationships/settings" Target="settings.xml"/><Relationship Id="rId12" Type="http://schemas.openxmlformats.org/officeDocument/2006/relationships/hyperlink" Target="https://docs.pexip.com/server_design/server_design_intro.htm" TargetMode="External"/><Relationship Id="rId17" Type="http://schemas.openxmlformats.org/officeDocument/2006/relationships/hyperlink" Target="https://docs.pexip.com/admin/dns_records.htm?Highlight=d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pexip.com/admin/dns_records.htm" TargetMode="External"/><Relationship Id="rId20" Type="http://schemas.openxmlformats.org/officeDocument/2006/relationships/hyperlink" Target="https://docs.pexip.com/admin/dns_records.htm?Highlight=d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pexip.com" TargetMode="External"/><Relationship Id="rId24" Type="http://schemas.openxmlformats.org/officeDocument/2006/relationships/hyperlink" Target="https://docs.pexip.com/admin/deployment_checklist.ht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cs.pexip.com/admin/port_usage.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pexip.com/admin/dns_records.htm?Highlight=d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cs.pexip.com/admin/certificate_management.ht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k/Library/Mobile%20Documents/com~apple~CloudDocs/Documents/Templates/Forms%5dpexip%5bImplementation/InfinitySolution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E70E77-87B7-5248-ADF0-E7D8EC1D6702}">
  <we:reference id="wa104380255" version="1.6.0.0" store="en-US" storeType="OMEX"/>
  <we:alternateReferences>
    <we:reference id="wa104380255" version="1.6.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269014821D74FB7EA01E4C522BFEA" ma:contentTypeVersion="12" ma:contentTypeDescription="Create a new document." ma:contentTypeScope="" ma:versionID="f388b18aae5d95a8347f003230474cfa">
  <xsd:schema xmlns:xsd="http://www.w3.org/2001/XMLSchema" xmlns:xs="http://www.w3.org/2001/XMLSchema" xmlns:p="http://schemas.microsoft.com/office/2006/metadata/properties" xmlns:ns2="adf0a95f-85bf-4d6d-8b20-4a6a1b556a02" xmlns:ns3="e78b15ef-97a0-4f4a-a336-d201992dede5" targetNamespace="http://schemas.microsoft.com/office/2006/metadata/properties" ma:root="true" ma:fieldsID="d5bb0b6c3a970ae56eb2b44ba33b02c6" ns2:_="" ns3:_="">
    <xsd:import namespace="adf0a95f-85bf-4d6d-8b20-4a6a1b556a02"/>
    <xsd:import namespace="e78b15ef-97a0-4f4a-a336-d201992de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0a95f-85bf-4d6d-8b20-4a6a1b556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scription="Pexip Service, Cloud OTJ, ERM"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02ee5-8ec5-46e9-814d-745b193b79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b15ef-97a0-4f4a-a336-d201992ded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634108-bd6f-4f84-befa-558368f60251}" ma:internalName="TaxCatchAll" ma:showField="CatchAllData" ma:web="e78b15ef-97a0-4f4a-a336-d201992de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8b15ef-97a0-4f4a-a336-d201992dede5" xsi:nil="true"/>
    <lcf76f155ced4ddcb4097134ff3c332f xmlns="adf0a95f-85bf-4d6d-8b20-4a6a1b556a02">
      <Terms xmlns="http://schemas.microsoft.com/office/infopath/2007/PartnerControls"/>
    </lcf76f155ced4ddcb4097134ff3c332f>
    <Notes xmlns="adf0a95f-85bf-4d6d-8b20-4a6a1b556a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2685-9BCB-48EA-BA28-E72DB2B3C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0a95f-85bf-4d6d-8b20-4a6a1b556a02"/>
    <ds:schemaRef ds:uri="e78b15ef-97a0-4f4a-a336-d201992de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9210D-E58F-45D8-824C-9F146531AF65}">
  <ds:schemaRefs>
    <ds:schemaRef ds:uri="http://schemas.microsoft.com/sharepoint/v3/contenttype/forms"/>
  </ds:schemaRefs>
</ds:datastoreItem>
</file>

<file path=customXml/itemProps3.xml><?xml version="1.0" encoding="utf-8"?>
<ds:datastoreItem xmlns:ds="http://schemas.openxmlformats.org/officeDocument/2006/customXml" ds:itemID="{AEF3CC8B-84CE-4359-A619-0CCC251A38C6}">
  <ds:schemaRefs>
    <ds:schemaRef ds:uri="http://schemas.microsoft.com/office/2006/metadata/properties"/>
    <ds:schemaRef ds:uri="http://schemas.microsoft.com/office/infopath/2007/PartnerControls"/>
    <ds:schemaRef ds:uri="e78b15ef-97a0-4f4a-a336-d201992dede5"/>
    <ds:schemaRef ds:uri="adf0a95f-85bf-4d6d-8b20-4a6a1b556a02"/>
  </ds:schemaRefs>
</ds:datastoreItem>
</file>

<file path=customXml/itemProps4.xml><?xml version="1.0" encoding="utf-8"?>
<ds:datastoreItem xmlns:ds="http://schemas.openxmlformats.org/officeDocument/2006/customXml" ds:itemID="{24739265-581B-6345-AFF2-634BA8D9A52C}">
  <ds:schemaRefs>
    <ds:schemaRef ds:uri="http://schemas.openxmlformats.org/officeDocument/2006/bibliography"/>
  </ds:schemaRefs>
</ds:datastoreItem>
</file>

<file path=docMetadata/LabelInfo.xml><?xml version="1.0" encoding="utf-8"?>
<clbl:labelList xmlns:clbl="http://schemas.microsoft.com/office/2020/mipLabelMetadata">
  <clbl:label id="{041d3b3b-8c7d-453f-a2c4-c7a1c00c180f}" enabled="1" method="Standard" siteId="{983be362-1f4b-4a72-b5c5-ad805e211fa0}" contentBits="0" removed="0"/>
</clbl:labelList>
</file>

<file path=docProps/app.xml><?xml version="1.0" encoding="utf-8"?>
<Properties xmlns="http://schemas.openxmlformats.org/officeDocument/2006/extended-properties" xmlns:vt="http://schemas.openxmlformats.org/officeDocument/2006/docPropsVTypes">
  <Template>InfinitySolutionDesign.dotx</Template>
  <TotalTime>29</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dc:creator>
  <cp:keywords/>
  <dc:description/>
  <cp:lastModifiedBy>Christopher Keilberg</cp:lastModifiedBy>
  <cp:revision>3</cp:revision>
  <dcterms:created xsi:type="dcterms:W3CDTF">2024-08-12T15:07:00Z</dcterms:created>
  <dcterms:modified xsi:type="dcterms:W3CDTF">2025-07-02T20:25:00Z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0x01010090F269014821D74FB7EA01E4C522BFEA</vt:lpwstr>
  </property>
</Properties>
</file>